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B" w:rsidRPr="004E0E8C" w:rsidRDefault="0078278B" w:rsidP="00A624BF">
      <w:pPr>
        <w:tabs>
          <w:tab w:val="left" w:leader="underscore" w:pos="5670"/>
        </w:tabs>
        <w:jc w:val="center"/>
        <w:rPr>
          <w:b/>
          <w:bCs/>
          <w:i/>
          <w:iCs/>
        </w:rPr>
      </w:pPr>
      <w:r w:rsidRPr="004E0E8C">
        <w:rPr>
          <w:b/>
          <w:bCs/>
          <w:i/>
          <w:iCs/>
        </w:rPr>
        <w:t xml:space="preserve">УГОВОР </w:t>
      </w:r>
    </w:p>
    <w:p w:rsidR="0078278B" w:rsidRPr="004E0E8C" w:rsidRDefault="0078278B" w:rsidP="00A624BF">
      <w:pPr>
        <w:tabs>
          <w:tab w:val="left" w:leader="underscore" w:pos="5670"/>
        </w:tabs>
        <w:jc w:val="center"/>
        <w:rPr>
          <w:b/>
          <w:bCs/>
          <w:i/>
          <w:iCs/>
        </w:rPr>
      </w:pPr>
      <w:r w:rsidRPr="004E0E8C">
        <w:rPr>
          <w:b/>
          <w:bCs/>
          <w:i/>
          <w:iCs/>
        </w:rPr>
        <w:t>О</w:t>
      </w:r>
    </w:p>
    <w:p w:rsidR="0078278B" w:rsidRPr="00C7445A" w:rsidRDefault="0078278B" w:rsidP="00D645F0">
      <w:pPr>
        <w:tabs>
          <w:tab w:val="left" w:leader="underscore" w:pos="5670"/>
        </w:tabs>
        <w:jc w:val="center"/>
        <w:rPr>
          <w:bCs/>
        </w:rPr>
      </w:pPr>
      <w:r w:rsidRPr="00C7445A">
        <w:rPr>
          <w:bCs/>
        </w:rPr>
        <w:t>Јавној набавци „Ус</w:t>
      </w:r>
      <w:r>
        <w:rPr>
          <w:bCs/>
        </w:rPr>
        <w:t>луге комуникације по партијама“</w:t>
      </w:r>
    </w:p>
    <w:p w:rsidR="0078278B" w:rsidRPr="00D645F0" w:rsidRDefault="0078278B" w:rsidP="00D645F0">
      <w:pPr>
        <w:tabs>
          <w:tab w:val="left" w:leader="underscore" w:pos="5670"/>
        </w:tabs>
        <w:jc w:val="center"/>
        <w:rPr>
          <w:bCs/>
        </w:rPr>
      </w:pPr>
      <w:r w:rsidRPr="00C7445A">
        <w:rPr>
          <w:bCs/>
        </w:rPr>
        <w:t xml:space="preserve">  Партија </w:t>
      </w:r>
      <w:r>
        <w:rPr>
          <w:bCs/>
        </w:rPr>
        <w:t>2 – Интернет и пренос података</w:t>
      </w:r>
    </w:p>
    <w:p w:rsidR="0078278B" w:rsidRPr="004E0E8C" w:rsidRDefault="0078278B" w:rsidP="00A624BF">
      <w:pPr>
        <w:tabs>
          <w:tab w:val="left" w:leader="underscore" w:pos="5670"/>
        </w:tabs>
        <w:jc w:val="center"/>
        <w:rPr>
          <w:b/>
        </w:rPr>
      </w:pPr>
    </w:p>
    <w:p w:rsidR="0078278B" w:rsidRPr="004E0E8C" w:rsidRDefault="0078278B" w:rsidP="00A624BF">
      <w:pPr>
        <w:tabs>
          <w:tab w:val="left" w:leader="underscore" w:pos="5670"/>
        </w:tabs>
        <w:jc w:val="center"/>
        <w:rPr>
          <w:b/>
        </w:rPr>
      </w:pPr>
    </w:p>
    <w:p w:rsidR="0078278B" w:rsidRPr="004E0E8C" w:rsidRDefault="0078278B" w:rsidP="00A624BF">
      <w:pPr>
        <w:tabs>
          <w:tab w:val="left" w:leader="underscore" w:pos="5670"/>
        </w:tabs>
        <w:jc w:val="center"/>
        <w:rPr>
          <w:b/>
          <w:noProof/>
        </w:rPr>
      </w:pPr>
    </w:p>
    <w:p w:rsidR="0078278B" w:rsidRPr="004E0E8C" w:rsidRDefault="0078278B" w:rsidP="00A624BF">
      <w:pPr>
        <w:rPr>
          <w:iCs/>
        </w:rPr>
      </w:pPr>
      <w:r w:rsidRPr="004E0E8C">
        <w:rPr>
          <w:b/>
          <w:iCs/>
        </w:rPr>
        <w:t>Закључен између:</w:t>
      </w:r>
    </w:p>
    <w:p w:rsidR="0078278B" w:rsidRPr="004E0E8C" w:rsidRDefault="0078278B" w:rsidP="00DE40DB">
      <w:pPr>
        <w:tabs>
          <w:tab w:val="left" w:pos="720"/>
        </w:tabs>
        <w:spacing w:line="276" w:lineRule="auto"/>
        <w:jc w:val="both"/>
        <w:rPr>
          <w:bCs/>
          <w:iCs/>
        </w:rPr>
      </w:pPr>
      <w:r w:rsidRPr="004E0E8C">
        <w:rPr>
          <w:iCs/>
        </w:rPr>
        <w:t xml:space="preserve">1.Наручиоца </w:t>
      </w:r>
      <w:r w:rsidRPr="004E0E8C">
        <w:t xml:space="preserve">. </w:t>
      </w:r>
      <w:r w:rsidRPr="004E0E8C">
        <w:rPr>
          <w:bCs/>
          <w:iCs/>
        </w:rPr>
        <w:t>О</w:t>
      </w:r>
      <w:r w:rsidRPr="004E0E8C">
        <w:rPr>
          <w:bCs/>
          <w:iCs/>
          <w:lang w:val="sr-Cyrl-CS"/>
        </w:rPr>
        <w:t>пштин</w:t>
      </w:r>
      <w:r w:rsidRPr="004E0E8C">
        <w:rPr>
          <w:bCs/>
          <w:iCs/>
        </w:rPr>
        <w:t>а</w:t>
      </w:r>
      <w:r w:rsidRPr="004E0E8C">
        <w:rPr>
          <w:bCs/>
          <w:iCs/>
          <w:lang w:val="sr-Cyrl-CS"/>
        </w:rPr>
        <w:t xml:space="preserve"> Неготин</w:t>
      </w:r>
      <w:r w:rsidRPr="004E0E8C">
        <w:rPr>
          <w:bCs/>
          <w:iCs/>
        </w:rPr>
        <w:t xml:space="preserve">, </w:t>
      </w:r>
    </w:p>
    <w:p w:rsidR="0078278B" w:rsidRPr="004E0E8C" w:rsidRDefault="0078278B" w:rsidP="00A624BF">
      <w:pPr>
        <w:rPr>
          <w:iCs/>
        </w:rPr>
      </w:pPr>
      <w:r w:rsidRPr="004E0E8C">
        <w:rPr>
          <w:iCs/>
        </w:rPr>
        <w:t xml:space="preserve">Трг Стевана Мокрањца  бр.1 ,Неготин </w:t>
      </w:r>
    </w:p>
    <w:p w:rsidR="0078278B" w:rsidRPr="004E0E8C" w:rsidRDefault="0078278B" w:rsidP="00A624BF">
      <w:pPr>
        <w:rPr>
          <w:lang w:val="sr-Cyrl-CS"/>
        </w:rPr>
      </w:pPr>
      <w:r w:rsidRPr="004E0E8C">
        <w:rPr>
          <w:iCs/>
        </w:rPr>
        <w:t>ПИБ:</w:t>
      </w:r>
      <w:r w:rsidRPr="004E0E8C">
        <w:rPr>
          <w:b/>
          <w:lang w:val="sr-Latn-CS"/>
        </w:rPr>
        <w:t xml:space="preserve"> </w:t>
      </w:r>
      <w:r w:rsidRPr="004E0E8C">
        <w:rPr>
          <w:lang w:val="sr-Cyrl-CS"/>
        </w:rPr>
        <w:t>100566475</w:t>
      </w:r>
    </w:p>
    <w:p w:rsidR="0078278B" w:rsidRPr="004E0E8C" w:rsidRDefault="0078278B" w:rsidP="00A624BF">
      <w:pPr>
        <w:rPr>
          <w:lang w:val="sr-Cyrl-CS"/>
        </w:rPr>
      </w:pPr>
      <w:r w:rsidRPr="004E0E8C">
        <w:rPr>
          <w:iCs/>
        </w:rPr>
        <w:t xml:space="preserve">Матични број: </w:t>
      </w:r>
      <w:r w:rsidRPr="004E0E8C">
        <w:rPr>
          <w:lang w:val="sr-Cyrl-CS"/>
        </w:rPr>
        <w:t>07233345</w:t>
      </w:r>
    </w:p>
    <w:p w:rsidR="0078278B" w:rsidRPr="004E0E8C" w:rsidRDefault="0078278B" w:rsidP="00A624BF">
      <w:pPr>
        <w:rPr>
          <w:iCs/>
        </w:rPr>
      </w:pPr>
      <w:r w:rsidRPr="004E0E8C">
        <w:rPr>
          <w:iCs/>
        </w:rPr>
        <w:t>Телефон: 019/544-000 Телефакс: 019/544-000</w:t>
      </w:r>
    </w:p>
    <w:p w:rsidR="0078278B" w:rsidRPr="004E0E8C" w:rsidRDefault="0078278B" w:rsidP="00A624BF">
      <w:pPr>
        <w:rPr>
          <w:iCs/>
        </w:rPr>
      </w:pPr>
      <w:r w:rsidRPr="004E0E8C">
        <w:rPr>
          <w:iCs/>
        </w:rPr>
        <w:t xml:space="preserve">кога заступа </w:t>
      </w:r>
      <w:r w:rsidRPr="004E0E8C">
        <w:rPr>
          <w:bCs/>
          <w:iCs/>
        </w:rPr>
        <w:t>председник општине Владимир Величковић</w:t>
      </w:r>
      <w:r w:rsidRPr="004E0E8C">
        <w:rPr>
          <w:iCs/>
        </w:rPr>
        <w:t xml:space="preserve"> </w:t>
      </w:r>
    </w:p>
    <w:p w:rsidR="0078278B" w:rsidRPr="004E0E8C" w:rsidRDefault="0078278B" w:rsidP="00A624BF">
      <w:pPr>
        <w:rPr>
          <w:iCs/>
        </w:rPr>
      </w:pPr>
      <w:r w:rsidRPr="004E0E8C">
        <w:rPr>
          <w:iCs/>
        </w:rPr>
        <w:t>(у даљем тексту: Наручилац )</w:t>
      </w:r>
    </w:p>
    <w:p w:rsidR="0078278B" w:rsidRPr="004E0E8C" w:rsidRDefault="0078278B" w:rsidP="00A624BF">
      <w:pPr>
        <w:jc w:val="both"/>
        <w:rPr>
          <w:lang w:val="sr-Cyrl-CS"/>
        </w:rPr>
      </w:pPr>
    </w:p>
    <w:p w:rsidR="0078278B" w:rsidRPr="004E0E8C" w:rsidRDefault="0078278B" w:rsidP="00A624BF">
      <w:pPr>
        <w:jc w:val="both"/>
        <w:rPr>
          <w:b/>
          <w:lang w:val="sr-Cyrl-CS"/>
        </w:rPr>
      </w:pPr>
    </w:p>
    <w:p w:rsidR="0078278B" w:rsidRPr="004E0E8C" w:rsidRDefault="0078278B" w:rsidP="004E0E8C">
      <w:pPr>
        <w:rPr>
          <w:iCs/>
        </w:rPr>
      </w:pPr>
      <w:r w:rsidRPr="004E0E8C">
        <w:rPr>
          <w:iCs/>
        </w:rPr>
        <w:t>и</w:t>
      </w:r>
    </w:p>
    <w:p w:rsidR="0078278B" w:rsidRPr="004E0E8C" w:rsidRDefault="0078278B" w:rsidP="004E0E8C">
      <w:pPr>
        <w:jc w:val="both"/>
        <w:rPr>
          <w:bCs/>
          <w:lang w:val="sr-Cyrl-CS"/>
        </w:rPr>
      </w:pPr>
    </w:p>
    <w:p w:rsidR="0078278B" w:rsidRPr="004E0E8C" w:rsidRDefault="0078278B" w:rsidP="004E0E8C">
      <w:pPr>
        <w:jc w:val="both"/>
        <w:rPr>
          <w:bCs/>
          <w:lang w:val="sr-Latn-CS"/>
        </w:rPr>
      </w:pPr>
      <w:r w:rsidRPr="004E0E8C">
        <w:rPr>
          <w:bCs/>
          <w:lang w:val="sr-Cyrl-CS"/>
        </w:rPr>
        <w:t>2.________________________________из______________________ул.</w:t>
      </w:r>
      <w:r w:rsidRPr="004E0E8C">
        <w:rPr>
          <w:bCs/>
          <w:lang w:val="sr-Latn-CS"/>
        </w:rPr>
        <w:t xml:space="preserve"> </w:t>
      </w:r>
      <w:r w:rsidRPr="004E0E8C">
        <w:rPr>
          <w:bCs/>
          <w:lang w:val="sr-Cyrl-CS"/>
        </w:rPr>
        <w:t>_________________</w:t>
      </w:r>
      <w:r w:rsidRPr="004E0E8C">
        <w:rPr>
          <w:bCs/>
          <w:lang w:val="sr-Latn-CS"/>
        </w:rPr>
        <w:t xml:space="preserve">  </w:t>
      </w:r>
      <w:r w:rsidRPr="004E0E8C">
        <w:rPr>
          <w:bCs/>
          <w:lang w:val="sr-Cyrl-CS"/>
        </w:rPr>
        <w:t>бр.___, коју заступа___________________________ (у даљем тексту: давалац услуге) ПИБ______________</w:t>
      </w:r>
      <w:r w:rsidRPr="004E0E8C">
        <w:rPr>
          <w:bCs/>
          <w:lang w:val="sr-Latn-CS"/>
        </w:rPr>
        <w:t>, M</w:t>
      </w:r>
      <w:r w:rsidRPr="004E0E8C">
        <w:rPr>
          <w:bCs/>
          <w:lang w:val="sr-Cyrl-CS"/>
        </w:rPr>
        <w:t>Б</w:t>
      </w:r>
      <w:r w:rsidRPr="004E0E8C">
        <w:rPr>
          <w:bCs/>
          <w:lang w:val="sr-Latn-CS"/>
        </w:rPr>
        <w:t>_________________</w:t>
      </w:r>
      <w:r w:rsidRPr="004E0E8C">
        <w:rPr>
          <w:bCs/>
          <w:lang w:val="sr-Cyrl-CS"/>
        </w:rPr>
        <w:t xml:space="preserve">.  </w:t>
      </w:r>
    </w:p>
    <w:p w:rsidR="0078278B" w:rsidRPr="004E0E8C" w:rsidRDefault="0078278B" w:rsidP="004E0E8C">
      <w:pPr>
        <w:pStyle w:val="Style"/>
        <w:spacing w:line="273" w:lineRule="exact"/>
        <w:ind w:left="4" w:right="4"/>
        <w:jc w:val="both"/>
        <w:rPr>
          <w:rFonts w:ascii="Times New Roman" w:hAnsi="Times New Roman" w:cs="Times New Roman"/>
          <w:lang w:val="sr-Cyrl-CS"/>
        </w:rPr>
      </w:pPr>
      <w:r w:rsidRPr="004E0E8C">
        <w:rPr>
          <w:rFonts w:ascii="Times New Roman" w:hAnsi="Times New Roman" w:cs="Times New Roman"/>
          <w:lang w:val="sr-Cyrl-CS"/>
        </w:rPr>
        <w:t xml:space="preserve">и (доње црте попуњавају само понуђачи који подносе заједничку понуду, односно понуду са учешћем подизвођача, тако што уписују називе свих учесника заједничке понуде, односно свих подизвођача) </w:t>
      </w:r>
    </w:p>
    <w:p w:rsidR="0078278B" w:rsidRPr="004E0E8C" w:rsidRDefault="0078278B" w:rsidP="004E0E8C">
      <w:pPr>
        <w:jc w:val="both"/>
      </w:pPr>
    </w:p>
    <w:p w:rsidR="0078278B" w:rsidRPr="004E0E8C" w:rsidRDefault="0078278B" w:rsidP="004E0E8C">
      <w:pPr>
        <w:jc w:val="both"/>
      </w:pPr>
      <w:r w:rsidRPr="004E0E8C">
        <w:rPr>
          <w:lang w:val="sr-Cyrl-CS"/>
        </w:rPr>
        <w:t>Уговорне стране сагласно констатују:</w:t>
      </w:r>
    </w:p>
    <w:p w:rsidR="0078278B" w:rsidRPr="004E0E8C" w:rsidRDefault="0078278B" w:rsidP="004E0E8C">
      <w:pPr>
        <w:jc w:val="both"/>
        <w:rPr>
          <w:b/>
          <w:bCs/>
          <w:iCs/>
          <w:lang w:val="sr-Cyrl-CS"/>
        </w:rPr>
      </w:pPr>
      <w:r w:rsidRPr="004E0E8C">
        <w:rPr>
          <w:lang w:val="sr-Cyrl-CS"/>
        </w:rPr>
        <w:br/>
        <w:t xml:space="preserve">- да је Наручилац, на основу члана </w:t>
      </w:r>
      <w:r>
        <w:t>52</w:t>
      </w:r>
      <w:r w:rsidRPr="004E0E8C">
        <w:rPr>
          <w:lang w:val="sr-Cyrl-CS"/>
        </w:rPr>
        <w:t>. Закона о јавним набавкама ("Службени гласник</w:t>
      </w:r>
      <w:r w:rsidRPr="004E0E8C">
        <w:rPr>
          <w:lang w:val="sr-Cyrl-CS"/>
        </w:rPr>
        <w:br/>
        <w:t xml:space="preserve">Републике Србије", број </w:t>
      </w:r>
      <w:r>
        <w:t>91/19</w:t>
      </w:r>
      <w:r w:rsidRPr="004E0E8C">
        <w:rPr>
          <w:lang w:val="sr-Cyrl-CS"/>
        </w:rPr>
        <w:t xml:space="preserve">) и на основу позива за подношење понуда за набавку услуга комуникација спровео јавну набавку мале вредности број ЈН </w:t>
      </w:r>
      <w:r w:rsidRPr="004E0E8C">
        <w:t>16/</w:t>
      </w:r>
      <w:r>
        <w:t>2022</w:t>
      </w:r>
      <w:r w:rsidRPr="004E0E8C">
        <w:rPr>
          <w:lang w:val="sr-Cyrl-CS"/>
        </w:rPr>
        <w:t>, покренут Одлуком о покретању поступка јавне набавке број:</w:t>
      </w:r>
      <w:r>
        <w:rPr>
          <w:lang w:val="sr-Cyrl-CS"/>
        </w:rPr>
        <w:t>4042</w:t>
      </w:r>
      <w:r w:rsidRPr="004E0E8C">
        <w:rPr>
          <w:lang w:val="sr-Cyrl-CS"/>
        </w:rPr>
        <w:t>-</w:t>
      </w:r>
      <w:r w:rsidRPr="004E0E8C">
        <w:t>16/</w:t>
      </w:r>
      <w:r>
        <w:t>2022</w:t>
      </w:r>
      <w:r w:rsidRPr="004E0E8C">
        <w:rPr>
          <w:lang w:val="sr-Cyrl-CS"/>
        </w:rPr>
        <w:t>-</w:t>
      </w:r>
      <w:r>
        <w:t>II</w:t>
      </w:r>
      <w:r w:rsidRPr="004E0E8C">
        <w:rPr>
          <w:lang w:val="sr-Cyrl-CS"/>
        </w:rPr>
        <w:t>/04 од</w:t>
      </w:r>
      <w:r w:rsidRPr="004E0E8C">
        <w:t xml:space="preserve"> </w:t>
      </w:r>
      <w:r>
        <w:t>29.06.2022</w:t>
      </w:r>
      <w:r w:rsidRPr="004E0E8C">
        <w:rPr>
          <w:lang w:val="sr-Cyrl-CS"/>
        </w:rPr>
        <w:t>. године, при чему уговорне стране сагласно констатују:</w:t>
      </w:r>
      <w:r w:rsidRPr="004E0E8C">
        <w:rPr>
          <w:lang w:val="sr-Cyrl-CS"/>
        </w:rPr>
        <w:br/>
        <w:t xml:space="preserve">- да је Давалац услуге доставио понуду број _________ од _____ </w:t>
      </w:r>
      <w:r>
        <w:rPr>
          <w:lang w:val="sr-Cyrl-CS"/>
        </w:rPr>
        <w:t>2022</w:t>
      </w:r>
      <w:r w:rsidRPr="004E0E8C">
        <w:rPr>
          <w:lang w:val="sr-Cyrl-CS"/>
        </w:rPr>
        <w:t>. године,</w:t>
      </w:r>
      <w:r w:rsidRPr="004E0E8C">
        <w:rPr>
          <w:lang w:val="sr-Cyrl-CS"/>
        </w:rPr>
        <w:br/>
        <w:t>- да понуда Даваоца услуге у потпуности одговара техничким спецификацијама из</w:t>
      </w:r>
      <w:r w:rsidRPr="004E0E8C">
        <w:rPr>
          <w:lang w:val="sr-Cyrl-CS"/>
        </w:rPr>
        <w:br/>
        <w:t>конкурсне документације,</w:t>
      </w:r>
      <w:r w:rsidRPr="004E0E8C">
        <w:rPr>
          <w:lang w:val="sr-Cyrl-CS"/>
        </w:rPr>
        <w:br/>
        <w:t xml:space="preserve">- да је Наручилац у складу са чланом </w:t>
      </w:r>
      <w:r>
        <w:t>146</w:t>
      </w:r>
      <w:r w:rsidRPr="004E0E8C">
        <w:rPr>
          <w:lang w:val="sr-Cyrl-CS"/>
        </w:rPr>
        <w:t>. Закона о јавним набавкама донео</w:t>
      </w:r>
      <w:r w:rsidRPr="004E0E8C">
        <w:rPr>
          <w:lang w:val="sr-Cyrl-CS"/>
        </w:rPr>
        <w:br/>
        <w:t>одлуку о додели уговора за предметну услугу.</w:t>
      </w:r>
      <w:r w:rsidRPr="004E0E8C">
        <w:rPr>
          <w:lang w:val="sr-Cyrl-CS"/>
        </w:rPr>
        <w:br/>
        <w:t>Понуда Даваоца услуге и спецификација Наручиоца из става 1. овог члана се налазе у прилогу овог Уговора и чине његов саставни део.</w:t>
      </w:r>
    </w:p>
    <w:p w:rsidR="0078278B" w:rsidRPr="004E0E8C" w:rsidRDefault="0078278B" w:rsidP="004E0E8C">
      <w:pPr>
        <w:jc w:val="center"/>
        <w:rPr>
          <w:b/>
          <w:bCs/>
          <w:iCs/>
          <w:lang w:val="sr-Cyrl-CS"/>
        </w:rPr>
      </w:pPr>
    </w:p>
    <w:p w:rsidR="0078278B" w:rsidRPr="004E0E8C" w:rsidRDefault="0078278B" w:rsidP="004E0E8C">
      <w:pPr>
        <w:jc w:val="both"/>
      </w:pPr>
      <w:r w:rsidRPr="004E0E8C">
        <w:rPr>
          <w:lang w:val="sr-Cyrl-CS"/>
        </w:rPr>
        <w:t xml:space="preserve">                                                                     Члан 1.</w:t>
      </w:r>
    </w:p>
    <w:p w:rsidR="0078278B" w:rsidRPr="004E0E8C" w:rsidRDefault="0078278B" w:rsidP="004E0E8C">
      <w:pPr>
        <w:jc w:val="both"/>
        <w:rPr>
          <w:lang w:val="sr-Cyrl-CS"/>
        </w:rPr>
      </w:pPr>
      <w:r w:rsidRPr="004E0E8C">
        <w:rPr>
          <w:lang w:val="sr-Cyrl-CS"/>
        </w:rPr>
        <w:t>Предмет овог Уговора је пружање услуге – интернета</w:t>
      </w:r>
      <w:r w:rsidRPr="004E0E8C">
        <w:t xml:space="preserve"> и преноса података</w:t>
      </w:r>
      <w:r w:rsidRPr="004E0E8C">
        <w:rPr>
          <w:lang w:val="sr-Cyrl-CS"/>
        </w:rPr>
        <w:t>, од стране Даваоца услуге, а за потребе Наручиоца, у свему према техничким карактеристикама и спецификацији Наручиоца и понуди Даваоца услуге која је заведена код наручиоца под бројем ______________ од дана ___________</w:t>
      </w:r>
      <w:r>
        <w:rPr>
          <w:lang w:val="sr-Cyrl-CS"/>
        </w:rPr>
        <w:t>2022</w:t>
      </w:r>
      <w:r w:rsidRPr="004E0E8C">
        <w:rPr>
          <w:lang w:val="sr-Cyrl-CS"/>
        </w:rPr>
        <w:t>. године, која је саставни део овог уговора.</w:t>
      </w:r>
    </w:p>
    <w:p w:rsidR="0078278B" w:rsidRPr="004E0E8C" w:rsidRDefault="0078278B" w:rsidP="004E0E8C">
      <w:pPr>
        <w:jc w:val="both"/>
      </w:pPr>
    </w:p>
    <w:p w:rsidR="0078278B" w:rsidRPr="004E0E8C" w:rsidRDefault="0078278B" w:rsidP="004E0E8C">
      <w:pPr>
        <w:jc w:val="both"/>
      </w:pP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  Члан 2.</w:t>
      </w:r>
    </w:p>
    <w:p w:rsidR="0078278B" w:rsidRPr="004E0E8C" w:rsidRDefault="0078278B" w:rsidP="004E0E8C">
      <w:pPr>
        <w:jc w:val="both"/>
        <w:rPr>
          <w:lang w:val="sr-Cyrl-CS"/>
        </w:rPr>
      </w:pPr>
      <w:r w:rsidRPr="004E0E8C">
        <w:rPr>
          <w:lang w:val="sr-Cyrl-CS"/>
        </w:rPr>
        <w:t>Давалац услуге се обавезује да ће за потребе Наручиоца извршавати услуге из чл. 1. овог Уговора, у складу са одредбама овог Уговора, као и да ће предметне услуге обављати стручно и квалитетно, придржавајући се стандарда, прописа и правила струке који важе за ту врсту услуге као и добрих пословних обичаја, у складу са Правилником о параметрима квалитета јавно доступних електронских</w:t>
      </w:r>
      <w:r w:rsidRPr="004E0E8C">
        <w:rPr>
          <w:lang w:val="sr-Cyrl-CS"/>
        </w:rPr>
        <w:br/>
        <w:t>комуникационих услуга и спровођењу контроле обављања делатности електронских комуникација ( "Сл. гласник РС 73/2011, 3/2014)</w:t>
      </w:r>
    </w:p>
    <w:p w:rsidR="0078278B" w:rsidRPr="004E0E8C" w:rsidRDefault="0078278B" w:rsidP="004E0E8C">
      <w:pPr>
        <w:rPr>
          <w:lang w:val="sr-Cyrl-CS"/>
        </w:rPr>
      </w:pP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  Члан 3.</w:t>
      </w:r>
    </w:p>
    <w:p w:rsidR="0078278B" w:rsidRPr="004E0E8C" w:rsidRDefault="0078278B" w:rsidP="004E0E8C">
      <w:pPr>
        <w:jc w:val="both"/>
        <w:rPr>
          <w:b/>
          <w:bCs/>
          <w:iCs/>
          <w:lang w:val="sr-Cyrl-CS"/>
        </w:rPr>
      </w:pPr>
      <w:r w:rsidRPr="004E0E8C">
        <w:rPr>
          <w:lang w:val="sr-Cyrl-CS"/>
        </w:rPr>
        <w:t>Давалац услуге се обавезује да ће отпочети са пружањем услуге које су предмет овог</w:t>
      </w:r>
      <w:r w:rsidRPr="004E0E8C">
        <w:rPr>
          <w:lang w:val="sr-Cyrl-CS"/>
        </w:rPr>
        <w:br/>
        <w:t>Уговора од дана потписивања Уговора.</w:t>
      </w:r>
      <w:r w:rsidRPr="004E0E8C">
        <w:rPr>
          <w:lang w:val="sr-Cyrl-CS"/>
        </w:rPr>
        <w:br/>
        <w:t>Период трајања уговорних обавеза је 24 месеци од дана потписивања уговора.</w:t>
      </w:r>
      <w:r w:rsidRPr="004E0E8C">
        <w:rPr>
          <w:lang w:val="sr-Cyrl-CS"/>
        </w:rPr>
        <w:br/>
        <w:t>Обавезе наручиоца из уговора 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t xml:space="preserve">                                                                   Члан 4.</w:t>
      </w:r>
      <w:r w:rsidRPr="004E0E8C">
        <w:rPr>
          <w:lang w:val="sr-Cyrl-CS"/>
        </w:rPr>
        <w:br/>
        <w:t>Наручилац задржава право одступања од наведених количина, као и право пресељења</w:t>
      </w:r>
      <w:r w:rsidRPr="004E0E8C">
        <w:rPr>
          <w:lang w:val="sr-Cyrl-CS"/>
        </w:rPr>
        <w:br/>
        <w:t>прикључака на другу локацију.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t xml:space="preserve">                                                                    Члан 5.</w:t>
      </w:r>
      <w:r w:rsidRPr="004E0E8C">
        <w:rPr>
          <w:lang w:val="sr-Cyrl-CS"/>
        </w:rPr>
        <w:br/>
        <w:t xml:space="preserve">Укупна процењена вредност за ову јавну набавку износи </w:t>
      </w:r>
      <w:r>
        <w:t>9</w:t>
      </w:r>
      <w:r w:rsidRPr="004E0E8C">
        <w:t>0</w:t>
      </w:r>
      <w:r w:rsidRPr="004E0E8C">
        <w:rPr>
          <w:lang w:val="sr-Cyrl-CS"/>
        </w:rPr>
        <w:t>0.000,00 динара без ПДВ-а.</w:t>
      </w:r>
    </w:p>
    <w:p w:rsidR="0078278B" w:rsidRDefault="0078278B" w:rsidP="004E0E8C">
      <w:r w:rsidRPr="004E0E8C">
        <w:rPr>
          <w:lang w:val="sr-Cyrl-CS"/>
        </w:rPr>
        <w:t>Јединична цена услуга – претплата на месечном нивоу износи ________________ динара без ПДВ-а, односно _______________________ динара са ПДВ-ом.</w:t>
      </w:r>
      <w:r w:rsidRPr="004E0E8C">
        <w:rPr>
          <w:lang w:val="sr-Cyrl-CS"/>
        </w:rPr>
        <w:br/>
        <w:t>Укупна цена услуга за 24 месеци износи ____________________ динара без ПДВ-а, односно ______________________ динара са ПДВ-ом.</w:t>
      </w:r>
    </w:p>
    <w:p w:rsidR="0078278B" w:rsidRPr="0096396A" w:rsidRDefault="0078278B" w:rsidP="005557CA">
      <w:pPr>
        <w:widowControl w:val="0"/>
        <w:rPr>
          <w:sz w:val="22"/>
          <w:szCs w:val="22"/>
        </w:rPr>
      </w:pPr>
      <w:r w:rsidRPr="0096396A">
        <w:rPr>
          <w:sz w:val="22"/>
          <w:szCs w:val="22"/>
        </w:rPr>
        <w:t>Средства  за набавку у 202</w:t>
      </w:r>
      <w:r>
        <w:rPr>
          <w:sz w:val="22"/>
          <w:szCs w:val="22"/>
        </w:rPr>
        <w:t>2</w:t>
      </w:r>
      <w:r w:rsidRPr="0096396A">
        <w:rPr>
          <w:sz w:val="22"/>
          <w:szCs w:val="22"/>
        </w:rPr>
        <w:t xml:space="preserve">. години износе </w:t>
      </w:r>
      <w:r>
        <w:rPr>
          <w:sz w:val="22"/>
          <w:szCs w:val="22"/>
        </w:rPr>
        <w:t>__________</w:t>
      </w:r>
      <w:r w:rsidRPr="0096396A">
        <w:rPr>
          <w:sz w:val="22"/>
          <w:szCs w:val="22"/>
        </w:rPr>
        <w:t xml:space="preserve"> динара без ПДВ-а, 202</w:t>
      </w:r>
      <w:r>
        <w:rPr>
          <w:sz w:val="22"/>
          <w:szCs w:val="22"/>
        </w:rPr>
        <w:t>3</w:t>
      </w:r>
      <w:r w:rsidRPr="0096396A">
        <w:rPr>
          <w:sz w:val="22"/>
          <w:szCs w:val="22"/>
        </w:rPr>
        <w:t xml:space="preserve">.године  </w:t>
      </w:r>
      <w:r>
        <w:rPr>
          <w:sz w:val="22"/>
          <w:szCs w:val="22"/>
        </w:rPr>
        <w:t>___________ динара без ПДВ-а, 2024.</w:t>
      </w:r>
      <w:r w:rsidRPr="00E61C15">
        <w:rPr>
          <w:sz w:val="22"/>
          <w:szCs w:val="22"/>
        </w:rPr>
        <w:t xml:space="preserve"> </w:t>
      </w:r>
      <w:r w:rsidRPr="0096396A">
        <w:rPr>
          <w:sz w:val="22"/>
          <w:szCs w:val="22"/>
        </w:rPr>
        <w:t>године</w:t>
      </w:r>
      <w:r>
        <w:rPr>
          <w:sz w:val="22"/>
          <w:szCs w:val="22"/>
        </w:rPr>
        <w:t xml:space="preserve"> ____________</w:t>
      </w:r>
      <w:r w:rsidRPr="00E61C15">
        <w:rPr>
          <w:sz w:val="22"/>
          <w:szCs w:val="22"/>
        </w:rPr>
        <w:t xml:space="preserve"> </w:t>
      </w:r>
      <w:r>
        <w:rPr>
          <w:sz w:val="22"/>
          <w:szCs w:val="22"/>
        </w:rPr>
        <w:t>динара без ПДВ-а.</w:t>
      </w:r>
      <w:r w:rsidRPr="00AF5EF9">
        <w:rPr>
          <w:iCs/>
          <w:lang w:val="sr-Cyrl-CS"/>
        </w:rPr>
        <w:t xml:space="preserve"> </w:t>
      </w:r>
      <w:r w:rsidRPr="00D27B55">
        <w:rPr>
          <w:iCs/>
          <w:lang w:val="sr-Cyrl-CS"/>
        </w:rPr>
        <w:t>(*попуњава Корисник услуга)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br/>
      </w:r>
    </w:p>
    <w:p w:rsidR="0078278B" w:rsidRPr="00241BEF" w:rsidRDefault="0078278B" w:rsidP="00C25336">
      <w:pPr>
        <w:jc w:val="both"/>
        <w:rPr>
          <w:bCs/>
        </w:rPr>
      </w:pPr>
      <w:r w:rsidRPr="00241BEF">
        <w:rPr>
          <w:bCs/>
          <w:lang w:val="ru-RU"/>
        </w:rPr>
        <w:t xml:space="preserve">       Наручилац</w:t>
      </w:r>
      <w:r w:rsidRPr="00241BEF">
        <w:rPr>
          <w:bCs/>
        </w:rPr>
        <w:t xml:space="preserve"> може, након закључења овог уговора, у складу са одредбама чл. 156-161 Закона да измени уговор без спровођења јавне набавке.</w:t>
      </w:r>
    </w:p>
    <w:p w:rsidR="0078278B" w:rsidRPr="004E0E8C" w:rsidRDefault="0078278B" w:rsidP="004E0E8C">
      <w:pPr>
        <w:jc w:val="both"/>
        <w:rPr>
          <w:lang w:val="sr-Cyrl-CS"/>
        </w:rPr>
      </w:pPr>
    </w:p>
    <w:p w:rsidR="0078278B" w:rsidRPr="004E0E8C" w:rsidRDefault="0078278B" w:rsidP="004E0E8C">
      <w:pPr>
        <w:jc w:val="both"/>
        <w:rPr>
          <w:lang w:val="sr-Cyrl-CS"/>
        </w:rPr>
      </w:pPr>
      <w:r w:rsidRPr="004E0E8C">
        <w:rPr>
          <w:lang w:val="sr-Cyrl-CS"/>
        </w:rPr>
        <w:t>Давалац услуге испоставља рачун са назнаком Општинска управа општине Неготин, Трг Стевана Мокрањца 1. ПИБ 100566475, матични број 07233345, ЈБКЈС 06295, број рачуна 840-166640-49, Народна банка, Управа за трезор.</w:t>
      </w:r>
    </w:p>
    <w:p w:rsidR="0078278B" w:rsidRPr="004E0E8C" w:rsidRDefault="0078278B" w:rsidP="004E0E8C">
      <w:pPr>
        <w:rPr>
          <w:lang w:val="sr-Cyrl-CS"/>
        </w:rPr>
      </w:pPr>
    </w:p>
    <w:p w:rsidR="0078278B" w:rsidRDefault="0078278B" w:rsidP="004E0E8C">
      <w:pPr>
        <w:rPr>
          <w:lang w:val="sr-Cyrl-CS"/>
        </w:rPr>
      </w:pPr>
      <w:r w:rsidRPr="004E0E8C">
        <w:rPr>
          <w:lang w:val="sr-Cyrl-CS"/>
        </w:rPr>
        <w:t xml:space="preserve">                                                 </w:t>
      </w:r>
      <w:r>
        <w:rPr>
          <w:lang w:val="sr-Cyrl-CS"/>
        </w:rPr>
        <w:t xml:space="preserve">                  </w:t>
      </w:r>
      <w:r w:rsidRPr="004E0E8C">
        <w:rPr>
          <w:lang w:val="sr-Cyrl-CS"/>
        </w:rPr>
        <w:t xml:space="preserve"> Члан 6.</w:t>
      </w:r>
      <w:r w:rsidRPr="004E0E8C">
        <w:rPr>
          <w:lang w:val="sr-Cyrl-CS"/>
        </w:rPr>
        <w:br/>
        <w:t>Обрачун – фактурисање пружених услуга вршиће се по јединичним ценама из Понуде које су фиксне, непроменљиве и коначне за време трајања Уговора, са свим урачунатим зависним трошковима и евентуалним попустима.</w:t>
      </w:r>
      <w:r w:rsidRPr="004E0E8C">
        <w:rPr>
          <w:lang w:val="sr-Cyrl-CS"/>
        </w:rPr>
        <w:br/>
        <w:t>Фактурисање се врши једном месечно, за протекли месец – обрачунски период.</w:t>
      </w:r>
    </w:p>
    <w:p w:rsidR="0078278B" w:rsidRDefault="0078278B" w:rsidP="004E0E8C"/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  Члан 7.</w:t>
      </w:r>
    </w:p>
    <w:p w:rsidR="0078278B" w:rsidRDefault="0078278B" w:rsidP="004E0E8C">
      <w:r w:rsidRPr="004E0E8C">
        <w:rPr>
          <w:lang w:val="sr-Cyrl-CS"/>
        </w:rPr>
        <w:br/>
        <w:t>Наручилац се обавезује да у року до 45 дана од дана пријема исправне фактуре за претходни месец - обрачунски период, уплати фактурисани износ за пружену услугу према оствареном саобраћају, на рачун Даваоца услуге број _____________ који се води код ____________ банке.</w:t>
      </w:r>
    </w:p>
    <w:p w:rsidR="0078278B" w:rsidRPr="009D088F" w:rsidRDefault="0078278B" w:rsidP="004E0E8C"/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 Члан 8.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br/>
        <w:t>Наручилац може да оспори износ исказан у испостављеној фактури у односу на количине, квалитет пружања услуге и сл. Уколико Наручилац оспори само део исказане вредности услуге у рачуну, дужан је да у уговореном року исплати неоспорену вредност услуге.</w:t>
      </w:r>
      <w:r w:rsidRPr="004E0E8C">
        <w:rPr>
          <w:lang w:val="sr-Cyrl-CS"/>
        </w:rPr>
        <w:br/>
        <w:t>Разлоге оспоравања и оспорени износ услуге, Наручилац је дужан да писмено констатује и образложи или да на други несумњив начин обавести Даваоца услуге у року од пет дана од дана пријема рачуна чији је садржај оспорен. Уколико у том року не обавести Даваоца услуге о својим примедбама, сматраће се на нема примедби на обрачунату услугу.</w:t>
      </w:r>
    </w:p>
    <w:p w:rsidR="0078278B" w:rsidRPr="004E0E8C" w:rsidRDefault="0078278B" w:rsidP="004E0E8C">
      <w:pPr>
        <w:rPr>
          <w:lang w:val="sr-Cyrl-CS"/>
        </w:rPr>
      </w:pP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 Члан 9.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br/>
        <w:t>Давалац услуге се обавезује да најкасније у року од пет дана од дана достављања</w:t>
      </w:r>
      <w:r w:rsidRPr="004E0E8C">
        <w:rPr>
          <w:lang w:val="sr-Cyrl-CS"/>
        </w:rPr>
        <w:br/>
        <w:t>записника о рекламацији, отклони уочене недостатке.</w:t>
      </w:r>
      <w:r w:rsidRPr="004E0E8C">
        <w:rPr>
          <w:lang w:val="sr-Cyrl-CS"/>
        </w:rPr>
        <w:br/>
        <w:t>Ако Давалац услуге не поступи сагласно одредбама из претходног става овога члана,</w:t>
      </w:r>
      <w:r w:rsidRPr="004E0E8C">
        <w:rPr>
          <w:lang w:val="sr-Cyrl-CS"/>
        </w:rPr>
        <w:br/>
        <w:t>Наручилац има право да те недостатке отклони на рачун Даваоца услуге односно има право на снижење накнаде или раскид Уговора уз истовремено право на накнаду штете.</w:t>
      </w:r>
    </w:p>
    <w:p w:rsidR="0078278B" w:rsidRPr="004E0E8C" w:rsidRDefault="0078278B" w:rsidP="004E0E8C">
      <w:pPr>
        <w:rPr>
          <w:lang w:val="sr-Cyrl-CS"/>
        </w:rPr>
      </w:pP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Члан 10. </w:t>
      </w:r>
    </w:p>
    <w:p w:rsidR="0078278B" w:rsidRPr="004E0E8C" w:rsidRDefault="0078278B" w:rsidP="004E0E8C"/>
    <w:p w:rsidR="0078278B" w:rsidRPr="004E0E8C" w:rsidRDefault="0078278B" w:rsidP="004E0E8C">
      <w:pPr>
        <w:suppressAutoHyphens w:val="0"/>
        <w:autoSpaceDE w:val="0"/>
        <w:spacing w:line="240" w:lineRule="auto"/>
        <w:jc w:val="both"/>
        <w:rPr>
          <w:bCs/>
          <w:iCs/>
        </w:rPr>
      </w:pPr>
      <w:r w:rsidRPr="004E0E8C">
        <w:rPr>
          <w:lang w:val="sr-Cyrl-CS"/>
        </w:rPr>
        <w:t>Пружалац услуга је у обавези да, уз уговор, достави меницу за добро извршење посла, односно:</w:t>
      </w:r>
    </w:p>
    <w:p w:rsidR="0078278B" w:rsidRPr="004E0E8C" w:rsidRDefault="0078278B" w:rsidP="004E0E8C">
      <w:pPr>
        <w:numPr>
          <w:ilvl w:val="0"/>
          <w:numId w:val="1"/>
        </w:numPr>
        <w:suppressAutoHyphens w:val="0"/>
        <w:autoSpaceDE w:val="0"/>
        <w:spacing w:line="240" w:lineRule="auto"/>
        <w:ind w:left="1068"/>
        <w:jc w:val="both"/>
        <w:rPr>
          <w:lang w:val="sr-Cyrl-CS"/>
        </w:rPr>
      </w:pPr>
      <w:r w:rsidRPr="004E0E8C">
        <w:rPr>
          <w:bCs/>
          <w:iCs/>
        </w:rPr>
        <w:t xml:space="preserve">бланко меницу за добро извршење посла, потписану од стране лица овлашћеног за заступање; </w:t>
      </w:r>
    </w:p>
    <w:p w:rsidR="0078278B" w:rsidRPr="004E0E8C" w:rsidRDefault="0078278B" w:rsidP="004E0E8C">
      <w:pPr>
        <w:numPr>
          <w:ilvl w:val="0"/>
          <w:numId w:val="1"/>
        </w:numPr>
        <w:suppressAutoHyphens w:val="0"/>
        <w:autoSpaceDE w:val="0"/>
        <w:spacing w:line="240" w:lineRule="auto"/>
        <w:ind w:left="1068"/>
        <w:jc w:val="both"/>
        <w:rPr>
          <w:lang w:val="sr-Cyrl-CS"/>
        </w:rPr>
      </w:pPr>
      <w:r w:rsidRPr="004E0E8C">
        <w:rPr>
          <w:lang w:val="sr-Cyrl-CS"/>
        </w:rPr>
        <w:t xml:space="preserve">копију картона депонованих потписа код банке, на којој се јасно виде депоновани потписи; </w:t>
      </w:r>
    </w:p>
    <w:p w:rsidR="0078278B" w:rsidRPr="004E0E8C" w:rsidRDefault="0078278B" w:rsidP="004E0E8C">
      <w:pPr>
        <w:numPr>
          <w:ilvl w:val="0"/>
          <w:numId w:val="1"/>
        </w:numPr>
        <w:suppressAutoHyphens w:val="0"/>
        <w:autoSpaceDE w:val="0"/>
        <w:spacing w:line="240" w:lineRule="auto"/>
        <w:ind w:left="1068"/>
        <w:jc w:val="both"/>
        <w:rPr>
          <w:bCs/>
          <w:iCs/>
        </w:rPr>
      </w:pPr>
      <w:r w:rsidRPr="004E0E8C">
        <w:rPr>
          <w:lang w:val="sr-Cyrl-CS"/>
        </w:rPr>
        <w:t xml:space="preserve">попуњено менично овлашћење, са назначеним износом од </w:t>
      </w:r>
      <w:r w:rsidRPr="004E0E8C">
        <w:rPr>
          <w:bCs/>
          <w:iCs/>
          <w:shd w:val="clear" w:color="auto" w:fill="FFFFFF"/>
          <w:lang w:val="sr-Cyrl-CS"/>
        </w:rPr>
        <w:t xml:space="preserve">10% </w:t>
      </w:r>
      <w:r w:rsidRPr="004E0E8C">
        <w:rPr>
          <w:bCs/>
          <w:iCs/>
          <w:color w:val="auto"/>
          <w:shd w:val="clear" w:color="auto" w:fill="FFFFFF"/>
          <w:lang w:val="sr-Cyrl-CS"/>
        </w:rPr>
        <w:t>од</w:t>
      </w:r>
      <w:r w:rsidRPr="004E0E8C">
        <w:rPr>
          <w:bCs/>
          <w:iCs/>
          <w:color w:val="auto"/>
          <w:lang w:val="sr-Cyrl-CS"/>
        </w:rPr>
        <w:t xml:space="preserve"> укупне вредности уговора без ПДВ-а</w:t>
      </w:r>
      <w:r w:rsidRPr="004E0E8C">
        <w:rPr>
          <w:bCs/>
          <w:iCs/>
        </w:rPr>
        <w:t>, назначеним роком важења који је најмање 30 (тридесет) дана дужи од рока важења уговора, назнаком да наручилац без сагласности понуђача може меницу поднети на наплату у случају неизвршења уговорених обавеза и назнаком да менично овлашћење остаје на снази и у случају промене лица овлашћеног за заступање.</w:t>
      </w:r>
    </w:p>
    <w:p w:rsidR="0078278B" w:rsidRPr="004E0E8C" w:rsidRDefault="0078278B" w:rsidP="004E0E8C">
      <w:pPr>
        <w:suppressAutoHyphens w:val="0"/>
        <w:autoSpaceDE w:val="0"/>
        <w:spacing w:line="240" w:lineRule="auto"/>
        <w:jc w:val="both"/>
        <w:rPr>
          <w:color w:val="auto"/>
          <w:lang w:val="sr-Cyrl-CS"/>
        </w:rPr>
      </w:pPr>
      <w:r w:rsidRPr="004E0E8C">
        <w:rPr>
          <w:bCs/>
          <w:iCs/>
        </w:rPr>
        <w:t xml:space="preserve">Потпис овлашћеног лица на меници и меничном овлашћењу мора бити идентичан са потписом у картону депонованих потписа. </w:t>
      </w:r>
    </w:p>
    <w:p w:rsidR="0078278B" w:rsidRDefault="0078278B" w:rsidP="004E0E8C">
      <w:pPr>
        <w:tabs>
          <w:tab w:val="left" w:pos="426"/>
        </w:tabs>
        <w:suppressAutoHyphens w:val="0"/>
        <w:spacing w:line="240" w:lineRule="auto"/>
        <w:jc w:val="both"/>
        <w:rPr>
          <w:color w:val="auto"/>
          <w:kern w:val="0"/>
          <w:lang w:val="sr-Cyrl-CS" w:eastAsia="en-US"/>
        </w:rPr>
      </w:pPr>
      <w:r w:rsidRPr="004E0E8C">
        <w:rPr>
          <w:color w:val="auto"/>
          <w:lang w:val="sr-Cyrl-CS"/>
        </w:rPr>
        <w:t>М</w:t>
      </w:r>
      <w:r w:rsidRPr="004E0E8C">
        <w:rPr>
          <w:color w:val="auto"/>
          <w:kern w:val="0"/>
          <w:lang w:val="sr-Cyrl-CS" w:eastAsia="en-US"/>
        </w:rPr>
        <w:t xml:space="preserve">еница мора бити регистрована и правилно потписана, у супротном ће се сматрати да понуђач није доставио средство финансијског обезбеђења. Менично овлашћење мора да садржи све тражене елементе, у супротном, наручилац ће од понуђача захтевати да, у року од два дана од дана пријема захтева, достави ново менично овлашћење. </w:t>
      </w:r>
    </w:p>
    <w:p w:rsidR="0078278B" w:rsidRDefault="0078278B" w:rsidP="004E0E8C">
      <w:pPr>
        <w:tabs>
          <w:tab w:val="left" w:pos="426"/>
        </w:tabs>
        <w:suppressAutoHyphens w:val="0"/>
        <w:spacing w:line="240" w:lineRule="auto"/>
        <w:jc w:val="both"/>
        <w:rPr>
          <w:color w:val="auto"/>
        </w:rPr>
      </w:pPr>
    </w:p>
    <w:p w:rsidR="0078278B" w:rsidRPr="00B9673E" w:rsidRDefault="0078278B" w:rsidP="004E0E8C">
      <w:pPr>
        <w:tabs>
          <w:tab w:val="left" w:pos="426"/>
        </w:tabs>
        <w:suppressAutoHyphens w:val="0"/>
        <w:spacing w:line="240" w:lineRule="auto"/>
        <w:jc w:val="both"/>
        <w:rPr>
          <w:color w:val="auto"/>
        </w:rPr>
      </w:pPr>
    </w:p>
    <w:p w:rsidR="0078278B" w:rsidRPr="004E0E8C" w:rsidRDefault="0078278B" w:rsidP="004E0E8C">
      <w:pPr>
        <w:rPr>
          <w:lang w:val="sr-Cyrl-CS"/>
        </w:rPr>
      </w:pP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 Члан 11.</w:t>
      </w:r>
    </w:p>
    <w:p w:rsidR="0078278B" w:rsidRPr="004E0E8C" w:rsidRDefault="0078278B" w:rsidP="004E0E8C">
      <w:pPr>
        <w:rPr>
          <w:lang w:val="sr-Cyrl-CS"/>
        </w:rPr>
      </w:pPr>
      <w:r w:rsidRPr="004E0E8C">
        <w:rPr>
          <w:lang w:val="sr-Cyrl-CS"/>
        </w:rPr>
        <w:br/>
        <w:t>Овај Уговор може бити измењен или допуњен сагласношћу уговорних страна, закључењем Анекса уз овај Уговор, у свему у складу са одредбама Закона о јавним набавкама („Службени гласник РС“ бр. 124/12, 14/15 и 68/15).</w:t>
      </w:r>
      <w:r w:rsidRPr="004E0E8C">
        <w:rPr>
          <w:lang w:val="sr-Cyrl-CS"/>
        </w:rPr>
        <w:br/>
        <w:t>Измена и допуна Уговора не односи се на цену, која мора бити фиксна током важења</w:t>
      </w:r>
      <w:r w:rsidRPr="004E0E8C">
        <w:rPr>
          <w:lang w:val="sr-Cyrl-CS"/>
        </w:rPr>
        <w:br/>
        <w:t>Уговора.</w:t>
      </w:r>
    </w:p>
    <w:p w:rsidR="0078278B" w:rsidRPr="004E0E8C" w:rsidRDefault="0078278B" w:rsidP="004E0E8C">
      <w:pPr>
        <w:pStyle w:val="Default"/>
        <w:rPr>
          <w:rFonts w:ascii="Times New Roman" w:hAnsi="Times New Roman"/>
        </w:rPr>
      </w:pPr>
      <w:r w:rsidRPr="004E0E8C">
        <w:rPr>
          <w:rFonts w:ascii="Times New Roman" w:hAnsi="Times New Roman"/>
          <w:lang w:val="sr-Cyrl-CS"/>
        </w:rPr>
        <w:t xml:space="preserve">                                                                   Члан 12.</w:t>
      </w:r>
    </w:p>
    <w:p w:rsidR="0078278B" w:rsidRPr="004E0E8C" w:rsidRDefault="0078278B" w:rsidP="004E0E8C">
      <w:pPr>
        <w:pStyle w:val="Default"/>
        <w:rPr>
          <w:rFonts w:ascii="Times New Roman" w:hAnsi="Times New Roman"/>
          <w:lang w:val="sr-Cyrl-CS"/>
        </w:rPr>
      </w:pPr>
      <w:r w:rsidRPr="004E0E8C">
        <w:rPr>
          <w:rFonts w:ascii="Times New Roman" w:hAnsi="Times New Roman"/>
          <w:lang w:val="sr-Cyrl-CS"/>
        </w:rPr>
        <w:br/>
        <w:t xml:space="preserve">Свака од уговорних страна може једнострано раскинути уговор у случају када друга страна не испуњава своје уговором преузете обавезе. О раскиду Уговора, уговорна страна је дужна писменим путем да обавести другу уговорну страну. Уговор ће се сматрати раскинутим након протека рока од 15 дана, од дана пријема писменог обавештења о раскиду Уговора. </w:t>
      </w:r>
    </w:p>
    <w:p w:rsidR="0078278B" w:rsidRPr="004E0E8C" w:rsidRDefault="0078278B" w:rsidP="004E0E8C">
      <w:r w:rsidRPr="004E0E8C">
        <w:rPr>
          <w:lang w:val="sr-Cyrl-CS"/>
        </w:rPr>
        <w:t xml:space="preserve">                                                                 Члан 13.</w:t>
      </w:r>
    </w:p>
    <w:p w:rsidR="0078278B" w:rsidRPr="004E0E8C" w:rsidRDefault="0078278B" w:rsidP="004E0E8C">
      <w:r w:rsidRPr="004E0E8C">
        <w:rPr>
          <w:lang w:val="sr-Cyrl-CS"/>
        </w:rPr>
        <w:br/>
        <w:t>Уговорне стране евентуална спорна питања настале у току реализације овог Уговора ће</w:t>
      </w:r>
      <w:r w:rsidRPr="004E0E8C">
        <w:rPr>
          <w:lang w:val="sr-Cyrl-CS"/>
        </w:rPr>
        <w:br/>
        <w:t>решавати мирним путем – споразумно.</w:t>
      </w:r>
      <w:r w:rsidRPr="004E0E8C">
        <w:rPr>
          <w:lang w:val="sr-Cyrl-CS"/>
        </w:rPr>
        <w:br/>
        <w:t>У случају немогућности споразумног решавања спорних питања уговара се надлежност суда у Зајечару.</w:t>
      </w:r>
      <w:r w:rsidRPr="004E0E8C">
        <w:rPr>
          <w:lang w:val="sr-Cyrl-CS"/>
        </w:rPr>
        <w:br/>
        <w:t xml:space="preserve">                                                                 Члан 14. </w:t>
      </w:r>
    </w:p>
    <w:p w:rsidR="0078278B" w:rsidRPr="004E0E8C" w:rsidRDefault="0078278B" w:rsidP="004E0E8C"/>
    <w:p w:rsidR="0078278B" w:rsidRPr="004E0E8C" w:rsidRDefault="0078278B" w:rsidP="004E0E8C">
      <w:pPr>
        <w:pStyle w:val="Default"/>
        <w:ind w:firstLine="720"/>
        <w:jc w:val="both"/>
        <w:rPr>
          <w:rFonts w:ascii="Times New Roman" w:hAnsi="Times New Roman"/>
          <w:lang w:val="sr-Cyrl-CS"/>
        </w:rPr>
      </w:pPr>
      <w:r w:rsidRPr="004E0E8C">
        <w:rPr>
          <w:rFonts w:ascii="Times New Roman" w:hAnsi="Times New Roman"/>
          <w:lang w:val="sr-Cyrl-CS"/>
        </w:rPr>
        <w:t>Целокупна комуникација уговорних страна у вези примене одредби овог уговора вршиће се преко контакт особа, у писаној форми и то електронском или редовном поштом.</w:t>
      </w:r>
    </w:p>
    <w:p w:rsidR="0078278B" w:rsidRPr="004E0E8C" w:rsidRDefault="0078278B" w:rsidP="004E0E8C">
      <w:pPr>
        <w:pStyle w:val="Default"/>
        <w:jc w:val="both"/>
        <w:rPr>
          <w:rFonts w:ascii="Times New Roman" w:hAnsi="Times New Roman"/>
          <w:lang w:val="sr-Cyrl-CS"/>
        </w:rPr>
      </w:pPr>
      <w:r w:rsidRPr="004E0E8C">
        <w:rPr>
          <w:rFonts w:ascii="Times New Roman" w:hAnsi="Times New Roman"/>
          <w:lang w:val="sr-Cyrl-CS"/>
        </w:rPr>
        <w:t>Уговорне стране су дужне да, непосредно по потписивању овог уговора, размене писана обавештења која ће садржати податке о контакт особама, бројевима мобилних телефона и електронским адресама контакт особа преко којих се остварује комуникација, у вези примене одредби овог уговора.</w:t>
      </w:r>
    </w:p>
    <w:p w:rsidR="0078278B" w:rsidRPr="004E0E8C" w:rsidRDefault="0078278B" w:rsidP="004E0E8C">
      <w:r w:rsidRPr="004E0E8C">
        <w:rPr>
          <w:lang w:val="sr-Cyrl-CS"/>
        </w:rPr>
        <w:t>Уговорне стране су дужне да, без одлагања, у писаној форми, једна другу обавесте о евентуалној промени контакт особе, електронске адресе контакт особа и/или броја контакт телефона</w:t>
      </w:r>
      <w:r w:rsidRPr="004E0E8C">
        <w:rPr>
          <w:lang w:val="sr-Cyrl-CS"/>
        </w:rPr>
        <w:br/>
        <w:t xml:space="preserve">                                                                 Члан 15.</w:t>
      </w:r>
    </w:p>
    <w:p w:rsidR="0078278B" w:rsidRPr="004E0E8C" w:rsidRDefault="0078278B" w:rsidP="004E0E8C">
      <w:r w:rsidRPr="004E0E8C">
        <w:rPr>
          <w:lang w:val="sr-Cyrl-CS"/>
        </w:rPr>
        <w:br/>
        <w:t>За све што није регулисано овим Уговором примењиваће се одредбе Закона о облигационим односима, као и други позитивно правни прописи који регулишу ову материју.</w:t>
      </w:r>
    </w:p>
    <w:p w:rsidR="0078278B" w:rsidRPr="004E0E8C" w:rsidRDefault="0078278B" w:rsidP="004E0E8C">
      <w:pPr>
        <w:rPr>
          <w:b/>
          <w:bCs/>
          <w:iCs/>
        </w:rPr>
      </w:pPr>
      <w:r w:rsidRPr="004E0E8C">
        <w:rPr>
          <w:lang w:val="sr-Cyrl-CS"/>
        </w:rPr>
        <w:t xml:space="preserve">                                                                Члан 16.</w:t>
      </w:r>
      <w:r w:rsidRPr="004E0E8C">
        <w:rPr>
          <w:lang w:val="sr-Cyrl-CS"/>
        </w:rPr>
        <w:br/>
        <w:t>Уговор је сачињен у шест истоветних примерака, од којих Наручилац задржава пет примерака, а Давалац услуге добија један примерак уговора.</w:t>
      </w:r>
      <w:r w:rsidRPr="004E0E8C">
        <w:rPr>
          <w:lang w:val="sr-Cyrl-CS"/>
        </w:rPr>
        <w:br/>
        <w:t>Уговор је прочитан, протумачен и у знак сагласности потписан од стране уговарача.</w:t>
      </w:r>
    </w:p>
    <w:p w:rsidR="0078278B" w:rsidRPr="004E0E8C" w:rsidRDefault="0078278B" w:rsidP="00A624BF">
      <w:pPr>
        <w:jc w:val="both"/>
        <w:rPr>
          <w:lang w:val="sr-Cyrl-CS"/>
        </w:rPr>
      </w:pPr>
    </w:p>
    <w:p w:rsidR="0078278B" w:rsidRPr="004E0E8C" w:rsidRDefault="0078278B" w:rsidP="00A624BF">
      <w:pPr>
        <w:rPr>
          <w:b/>
        </w:rPr>
      </w:pPr>
      <w:r w:rsidRPr="004E0E8C">
        <w:rPr>
          <w:b/>
          <w:lang w:val="sr-Cyrl-CS"/>
        </w:rPr>
        <w:t xml:space="preserve">         </w:t>
      </w:r>
      <w:r w:rsidRPr="004E0E8C">
        <w:rPr>
          <w:b/>
        </w:rPr>
        <w:t>НАРУЧИ</w:t>
      </w:r>
      <w:r>
        <w:rPr>
          <w:b/>
        </w:rPr>
        <w:t>ЛА</w:t>
      </w:r>
      <w:r w:rsidRPr="004E0E8C">
        <w:rPr>
          <w:b/>
        </w:rPr>
        <w:t>Ц</w:t>
      </w:r>
      <w:r w:rsidRPr="004E0E8C">
        <w:rPr>
          <w:b/>
          <w:lang w:val="sr-Cyrl-CS"/>
        </w:rPr>
        <w:t xml:space="preserve">                                                         </w:t>
      </w:r>
      <w:r>
        <w:rPr>
          <w:b/>
        </w:rPr>
        <w:t xml:space="preserve">           </w:t>
      </w:r>
      <w:r w:rsidRPr="004E0E8C">
        <w:rPr>
          <w:b/>
        </w:rPr>
        <w:t>ПРУЖАЛАЦ УСЛУГЕ</w:t>
      </w:r>
    </w:p>
    <w:p w:rsidR="0078278B" w:rsidRPr="004E0E8C" w:rsidRDefault="0078278B" w:rsidP="00A624BF">
      <w:pPr>
        <w:rPr>
          <w:b/>
        </w:rPr>
      </w:pPr>
      <w:r w:rsidRPr="004E0E8C">
        <w:rPr>
          <w:b/>
        </w:rPr>
        <w:t xml:space="preserve">   Општина Нeгoтин                                                  </w:t>
      </w:r>
    </w:p>
    <w:p w:rsidR="0078278B" w:rsidRPr="004E0E8C" w:rsidRDefault="0078278B" w:rsidP="00A624BF">
      <w:pPr>
        <w:rPr>
          <w:b/>
        </w:rPr>
      </w:pPr>
      <w:r w:rsidRPr="004E0E8C">
        <w:rPr>
          <w:b/>
        </w:rPr>
        <w:t xml:space="preserve">         председник                                                                                      </w:t>
      </w:r>
    </w:p>
    <w:p w:rsidR="0078278B" w:rsidRPr="004E0E8C" w:rsidRDefault="0078278B" w:rsidP="00A624BF">
      <w:pPr>
        <w:rPr>
          <w:b/>
          <w:lang w:val="sr-Cyrl-CS"/>
        </w:rPr>
      </w:pPr>
      <w:r w:rsidRPr="004E0E8C">
        <w:rPr>
          <w:b/>
          <w:lang w:val="sr-Cyrl-CS"/>
        </w:rPr>
        <w:t>_____________________                                                                ___________________</w:t>
      </w:r>
    </w:p>
    <w:p w:rsidR="0078278B" w:rsidRPr="004E0E8C" w:rsidRDefault="0078278B" w:rsidP="004E0E8C">
      <w:pPr>
        <w:rPr>
          <w:b/>
        </w:rPr>
      </w:pPr>
      <w:r w:rsidRPr="004E0E8C">
        <w:rPr>
          <w:b/>
          <w:lang w:val="sr-Cyrl-CS"/>
        </w:rPr>
        <w:t xml:space="preserve">Владимир Величковић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</w:p>
    <w:sectPr w:rsidR="0078278B" w:rsidRPr="004E0E8C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4BF"/>
    <w:rsid w:val="00016578"/>
    <w:rsid w:val="00043A45"/>
    <w:rsid w:val="00046E9B"/>
    <w:rsid w:val="000B5A9E"/>
    <w:rsid w:val="000D493B"/>
    <w:rsid w:val="000D594D"/>
    <w:rsid w:val="000F4BE6"/>
    <w:rsid w:val="00150960"/>
    <w:rsid w:val="0017125C"/>
    <w:rsid w:val="00171CBA"/>
    <w:rsid w:val="0017340D"/>
    <w:rsid w:val="001854DE"/>
    <w:rsid w:val="001876AB"/>
    <w:rsid w:val="001C0D8D"/>
    <w:rsid w:val="001F289A"/>
    <w:rsid w:val="00231EDC"/>
    <w:rsid w:val="00240833"/>
    <w:rsid w:val="00241BEF"/>
    <w:rsid w:val="002A6F1E"/>
    <w:rsid w:val="002D68DB"/>
    <w:rsid w:val="002E1317"/>
    <w:rsid w:val="0032336D"/>
    <w:rsid w:val="003515DC"/>
    <w:rsid w:val="00357248"/>
    <w:rsid w:val="003809C5"/>
    <w:rsid w:val="00392C93"/>
    <w:rsid w:val="003947E5"/>
    <w:rsid w:val="003C04FD"/>
    <w:rsid w:val="003D1858"/>
    <w:rsid w:val="00452D92"/>
    <w:rsid w:val="00457B3D"/>
    <w:rsid w:val="00477758"/>
    <w:rsid w:val="0049403A"/>
    <w:rsid w:val="00494657"/>
    <w:rsid w:val="004D2001"/>
    <w:rsid w:val="004E0E8C"/>
    <w:rsid w:val="005000D2"/>
    <w:rsid w:val="00505EEC"/>
    <w:rsid w:val="005557CA"/>
    <w:rsid w:val="00587C22"/>
    <w:rsid w:val="00592BC8"/>
    <w:rsid w:val="005B6231"/>
    <w:rsid w:val="005C0A08"/>
    <w:rsid w:val="005D0EDC"/>
    <w:rsid w:val="005F41BA"/>
    <w:rsid w:val="00607D7F"/>
    <w:rsid w:val="00622657"/>
    <w:rsid w:val="00622712"/>
    <w:rsid w:val="00625AE3"/>
    <w:rsid w:val="00662C50"/>
    <w:rsid w:val="00664B89"/>
    <w:rsid w:val="00691CFB"/>
    <w:rsid w:val="006B3AB8"/>
    <w:rsid w:val="007053C0"/>
    <w:rsid w:val="00737783"/>
    <w:rsid w:val="00737F14"/>
    <w:rsid w:val="00765E62"/>
    <w:rsid w:val="00767919"/>
    <w:rsid w:val="007735FD"/>
    <w:rsid w:val="0078278B"/>
    <w:rsid w:val="007D2A2F"/>
    <w:rsid w:val="007D35E8"/>
    <w:rsid w:val="007D4637"/>
    <w:rsid w:val="00807D97"/>
    <w:rsid w:val="00814C04"/>
    <w:rsid w:val="00815F15"/>
    <w:rsid w:val="00826E78"/>
    <w:rsid w:val="008379E9"/>
    <w:rsid w:val="008413E9"/>
    <w:rsid w:val="008425DB"/>
    <w:rsid w:val="00851879"/>
    <w:rsid w:val="008C3254"/>
    <w:rsid w:val="008C5E66"/>
    <w:rsid w:val="008E65AA"/>
    <w:rsid w:val="008E7371"/>
    <w:rsid w:val="008E7EAB"/>
    <w:rsid w:val="00906888"/>
    <w:rsid w:val="00914EDA"/>
    <w:rsid w:val="00944B1A"/>
    <w:rsid w:val="0096396A"/>
    <w:rsid w:val="0098249F"/>
    <w:rsid w:val="009C7F3A"/>
    <w:rsid w:val="009D088F"/>
    <w:rsid w:val="009D168F"/>
    <w:rsid w:val="009E359E"/>
    <w:rsid w:val="009F59D8"/>
    <w:rsid w:val="00A06066"/>
    <w:rsid w:val="00A35AA3"/>
    <w:rsid w:val="00A36499"/>
    <w:rsid w:val="00A458DC"/>
    <w:rsid w:val="00A51A73"/>
    <w:rsid w:val="00A624BF"/>
    <w:rsid w:val="00A75BF1"/>
    <w:rsid w:val="00A93D4F"/>
    <w:rsid w:val="00AC4362"/>
    <w:rsid w:val="00AF2C40"/>
    <w:rsid w:val="00AF5EF9"/>
    <w:rsid w:val="00B1563D"/>
    <w:rsid w:val="00B17607"/>
    <w:rsid w:val="00B357E3"/>
    <w:rsid w:val="00B37349"/>
    <w:rsid w:val="00B61097"/>
    <w:rsid w:val="00B9673E"/>
    <w:rsid w:val="00BA01B9"/>
    <w:rsid w:val="00BA2A33"/>
    <w:rsid w:val="00BB7CD9"/>
    <w:rsid w:val="00C25336"/>
    <w:rsid w:val="00C32930"/>
    <w:rsid w:val="00C37C20"/>
    <w:rsid w:val="00C41E61"/>
    <w:rsid w:val="00C458C6"/>
    <w:rsid w:val="00C679BE"/>
    <w:rsid w:val="00C7445A"/>
    <w:rsid w:val="00C814ED"/>
    <w:rsid w:val="00C910D5"/>
    <w:rsid w:val="00CA1F04"/>
    <w:rsid w:val="00CE112F"/>
    <w:rsid w:val="00CE7957"/>
    <w:rsid w:val="00CF63E7"/>
    <w:rsid w:val="00D141AD"/>
    <w:rsid w:val="00D154AB"/>
    <w:rsid w:val="00D27B55"/>
    <w:rsid w:val="00D34892"/>
    <w:rsid w:val="00D645F0"/>
    <w:rsid w:val="00D715BA"/>
    <w:rsid w:val="00DB3CD9"/>
    <w:rsid w:val="00DB4051"/>
    <w:rsid w:val="00DE0076"/>
    <w:rsid w:val="00DE0928"/>
    <w:rsid w:val="00DE40DB"/>
    <w:rsid w:val="00E0200C"/>
    <w:rsid w:val="00E40B65"/>
    <w:rsid w:val="00E43D64"/>
    <w:rsid w:val="00E61C15"/>
    <w:rsid w:val="00E75EF9"/>
    <w:rsid w:val="00E92875"/>
    <w:rsid w:val="00EB11EA"/>
    <w:rsid w:val="00EC3C2E"/>
    <w:rsid w:val="00ED556E"/>
    <w:rsid w:val="00ED5DBC"/>
    <w:rsid w:val="00EF1821"/>
    <w:rsid w:val="00F02EBB"/>
    <w:rsid w:val="00F43D00"/>
    <w:rsid w:val="00F53D0B"/>
    <w:rsid w:val="00F53E1D"/>
    <w:rsid w:val="00F64F70"/>
    <w:rsid w:val="00F67BDF"/>
    <w:rsid w:val="00FA0903"/>
    <w:rsid w:val="00FA5F8F"/>
    <w:rsid w:val="00FC1901"/>
    <w:rsid w:val="00FC2AE4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BF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62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24BF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  <w:style w:type="paragraph" w:styleId="NoSpacing">
    <w:name w:val="No Spacing"/>
    <w:uiPriority w:val="99"/>
    <w:qFormat/>
    <w:rsid w:val="00A624BF"/>
    <w:pPr>
      <w:suppressAutoHyphens/>
      <w:spacing w:line="100" w:lineRule="atLeast"/>
    </w:pPr>
    <w:rPr>
      <w:rFonts w:ascii="Calibri" w:hAnsi="Calibri" w:cs="Calibri"/>
      <w:kern w:val="2"/>
      <w:lang w:eastAsia="ar-SA"/>
    </w:rPr>
  </w:style>
  <w:style w:type="character" w:customStyle="1" w:styleId="DefaultChar">
    <w:name w:val="Default Char"/>
    <w:basedOn w:val="DefaultParagraphFont"/>
    <w:link w:val="Default"/>
    <w:uiPriority w:val="99"/>
    <w:locked/>
    <w:rsid w:val="00A624BF"/>
    <w:rPr>
      <w:rFonts w:cs="Times New Roman"/>
      <w:color w:val="000000"/>
      <w:sz w:val="24"/>
      <w:szCs w:val="24"/>
      <w:lang w:val="en-US" w:eastAsia="en-US" w:bidi="ar-SA"/>
    </w:rPr>
  </w:style>
  <w:style w:type="paragraph" w:customStyle="1" w:styleId="Default">
    <w:name w:val="Default"/>
    <w:link w:val="DefaultChar"/>
    <w:uiPriority w:val="99"/>
    <w:rsid w:val="00A624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5000D2"/>
    <w:pPr>
      <w:suppressAutoHyphens w:val="0"/>
      <w:spacing w:before="100" w:beforeAutospacing="1" w:after="115" w:line="240" w:lineRule="auto"/>
    </w:pPr>
    <w:rPr>
      <w:rFonts w:eastAsia="Times New Roman"/>
      <w:color w:val="auto"/>
      <w:kern w:val="0"/>
    </w:rPr>
  </w:style>
  <w:style w:type="paragraph" w:styleId="ListParagraph">
    <w:name w:val="List Paragraph"/>
    <w:basedOn w:val="Normal"/>
    <w:uiPriority w:val="99"/>
    <w:qFormat/>
    <w:rsid w:val="005C0A08"/>
    <w:pPr>
      <w:ind w:left="720"/>
      <w:contextualSpacing/>
    </w:pPr>
  </w:style>
  <w:style w:type="paragraph" w:customStyle="1" w:styleId="Style">
    <w:name w:val="Style"/>
    <w:uiPriority w:val="99"/>
    <w:rsid w:val="004E0E8C"/>
    <w:pPr>
      <w:widowControl w:val="0"/>
      <w:autoSpaceDE w:val="0"/>
      <w:autoSpaceDN w:val="0"/>
      <w:adjustRightInd w:val="0"/>
    </w:pPr>
    <w:rPr>
      <w:rFonts w:eastAsia="Times New Roman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42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4</Pages>
  <Words>1512</Words>
  <Characters>8623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УГОВОР </dc:title>
  <dc:subject/>
  <dc:creator>Korisnik</dc:creator>
  <cp:keywords/>
  <dc:description/>
  <cp:lastModifiedBy>Windows User</cp:lastModifiedBy>
  <cp:revision>96</cp:revision>
  <cp:lastPrinted>2021-02-04T08:58:00Z</cp:lastPrinted>
  <dcterms:created xsi:type="dcterms:W3CDTF">2021-09-16T10:23:00Z</dcterms:created>
  <dcterms:modified xsi:type="dcterms:W3CDTF">2022-06-30T09:33:00Z</dcterms:modified>
</cp:coreProperties>
</file>