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AF8" w:rsidRPr="00E266E7" w:rsidRDefault="005F1AF8" w:rsidP="00BF2D92">
      <w:pPr>
        <w:pStyle w:val="Default"/>
        <w:spacing w:line="276" w:lineRule="auto"/>
        <w:jc w:val="both"/>
        <w:rPr>
          <w:b/>
          <w:bCs/>
        </w:rPr>
      </w:pPr>
    </w:p>
    <w:p w:rsidR="005F1AF8" w:rsidRPr="00E266E7" w:rsidRDefault="005F1AF8" w:rsidP="00E266E7">
      <w:pPr>
        <w:keepNext/>
        <w:widowControl w:val="0"/>
        <w:autoSpaceDE w:val="0"/>
        <w:autoSpaceDN w:val="0"/>
        <w:spacing w:before="69" w:after="60"/>
        <w:ind w:left="4562" w:hanging="4043"/>
        <w:outlineLvl w:val="2"/>
        <w:rPr>
          <w:b/>
          <w:bCs/>
          <w:lang w:val="hr-HR"/>
        </w:rPr>
      </w:pPr>
      <w:r>
        <w:rPr>
          <w:b/>
          <w:bCs/>
          <w:lang w:val="hr-HR"/>
        </w:rPr>
        <w:t>Техничке</w:t>
      </w:r>
      <w:r w:rsidRPr="00E266E7">
        <w:rPr>
          <w:b/>
          <w:bCs/>
          <w:lang w:val="hr-HR"/>
        </w:rPr>
        <w:t xml:space="preserve"> </w:t>
      </w:r>
      <w:r>
        <w:rPr>
          <w:b/>
          <w:bCs/>
          <w:lang w:val="hr-HR"/>
        </w:rPr>
        <w:t>карактеристике</w:t>
      </w:r>
      <w:r w:rsidRPr="00E266E7">
        <w:rPr>
          <w:b/>
          <w:bCs/>
          <w:lang w:val="hr-HR"/>
        </w:rPr>
        <w:t xml:space="preserve">, </w:t>
      </w:r>
      <w:r>
        <w:rPr>
          <w:b/>
          <w:bCs/>
          <w:lang w:val="hr-HR"/>
        </w:rPr>
        <w:t>опис</w:t>
      </w:r>
      <w:r w:rsidRPr="00E266E7">
        <w:rPr>
          <w:b/>
          <w:bCs/>
          <w:lang w:val="hr-HR"/>
        </w:rPr>
        <w:t xml:space="preserve"> </w:t>
      </w:r>
      <w:r>
        <w:rPr>
          <w:b/>
          <w:bCs/>
          <w:lang w:val="hr-HR"/>
        </w:rPr>
        <w:t>и</w:t>
      </w:r>
      <w:r w:rsidRPr="00E266E7">
        <w:rPr>
          <w:b/>
          <w:bCs/>
          <w:lang w:val="hr-HR"/>
        </w:rPr>
        <w:t xml:space="preserve"> </w:t>
      </w:r>
      <w:r>
        <w:rPr>
          <w:b/>
          <w:bCs/>
          <w:lang w:val="hr-HR"/>
        </w:rPr>
        <w:t>спецификације</w:t>
      </w:r>
      <w:r w:rsidRPr="00E266E7">
        <w:rPr>
          <w:b/>
          <w:bCs/>
          <w:lang w:val="hr-HR"/>
        </w:rPr>
        <w:t xml:space="preserve"> </w:t>
      </w:r>
      <w:r>
        <w:rPr>
          <w:b/>
          <w:bCs/>
          <w:lang w:val="hr-HR"/>
        </w:rPr>
        <w:t>предмета</w:t>
      </w:r>
      <w:r w:rsidRPr="00E266E7">
        <w:rPr>
          <w:b/>
          <w:bCs/>
          <w:lang w:val="hr-HR"/>
        </w:rPr>
        <w:t xml:space="preserve"> </w:t>
      </w:r>
      <w:r>
        <w:rPr>
          <w:b/>
          <w:bCs/>
          <w:lang w:val="hr-HR"/>
        </w:rPr>
        <w:t>јавне</w:t>
      </w:r>
      <w:r w:rsidRPr="00E266E7">
        <w:rPr>
          <w:b/>
          <w:bCs/>
          <w:lang w:val="hr-HR"/>
        </w:rPr>
        <w:t xml:space="preserve"> </w:t>
      </w:r>
      <w:r>
        <w:rPr>
          <w:b/>
          <w:bCs/>
          <w:lang w:val="hr-HR"/>
        </w:rPr>
        <w:t>набавке</w:t>
      </w:r>
      <w:r w:rsidRPr="00E266E7">
        <w:rPr>
          <w:b/>
          <w:bCs/>
          <w:lang w:val="hr-HR"/>
        </w:rPr>
        <w:t xml:space="preserve">, </w:t>
      </w:r>
      <w:r>
        <w:rPr>
          <w:b/>
          <w:bCs/>
          <w:lang w:val="hr-HR"/>
        </w:rPr>
        <w:t>услови</w:t>
      </w:r>
      <w:r w:rsidRPr="00E266E7">
        <w:rPr>
          <w:b/>
          <w:bCs/>
          <w:lang w:val="hr-HR"/>
        </w:rPr>
        <w:t xml:space="preserve">        </w:t>
      </w:r>
    </w:p>
    <w:p w:rsidR="005F1AF8" w:rsidRPr="00D67CA1" w:rsidRDefault="005F1AF8" w:rsidP="00E266E7">
      <w:pPr>
        <w:keepNext/>
        <w:widowControl w:val="0"/>
        <w:autoSpaceDE w:val="0"/>
        <w:autoSpaceDN w:val="0"/>
        <w:spacing w:before="69" w:after="60"/>
        <w:ind w:left="4562" w:hanging="4043"/>
        <w:jc w:val="center"/>
        <w:outlineLvl w:val="2"/>
        <w:rPr>
          <w:b/>
          <w:bCs/>
        </w:rPr>
      </w:pPr>
      <w:r>
        <w:rPr>
          <w:b/>
          <w:bCs/>
          <w:lang w:val="hr-HR"/>
        </w:rPr>
        <w:t>испоруке</w:t>
      </w:r>
      <w:r w:rsidRPr="00E266E7">
        <w:rPr>
          <w:b/>
          <w:bCs/>
          <w:lang w:val="hr-HR"/>
        </w:rPr>
        <w:t xml:space="preserve"> </w:t>
      </w:r>
      <w:r>
        <w:rPr>
          <w:b/>
          <w:bCs/>
          <w:lang w:val="hr-HR"/>
        </w:rPr>
        <w:t>или</w:t>
      </w:r>
      <w:r w:rsidRPr="00E266E7">
        <w:rPr>
          <w:b/>
          <w:bCs/>
          <w:lang w:val="hr-HR"/>
        </w:rPr>
        <w:t xml:space="preserve"> </w:t>
      </w:r>
      <w:r>
        <w:rPr>
          <w:b/>
          <w:bCs/>
          <w:lang w:val="hr-HR"/>
        </w:rPr>
        <w:t>извршења</w:t>
      </w:r>
    </w:p>
    <w:p w:rsidR="005F1AF8" w:rsidRPr="00E266E7" w:rsidRDefault="005F1AF8" w:rsidP="00E266E7">
      <w:pPr>
        <w:widowControl w:val="0"/>
        <w:autoSpaceDE w:val="0"/>
        <w:autoSpaceDN w:val="0"/>
        <w:spacing w:before="7"/>
        <w:rPr>
          <w:b/>
          <w:lang w:val="hr-HR"/>
        </w:rPr>
      </w:pPr>
    </w:p>
    <w:tbl>
      <w:tblPr>
        <w:tblW w:w="9352"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76"/>
        <w:gridCol w:w="4676"/>
      </w:tblGrid>
      <w:tr w:rsidR="005F1AF8" w:rsidRPr="00531E3C" w:rsidTr="004F75D4">
        <w:trPr>
          <w:trHeight w:val="251"/>
        </w:trPr>
        <w:tc>
          <w:tcPr>
            <w:tcW w:w="4676" w:type="dxa"/>
          </w:tcPr>
          <w:p w:rsidR="005F1AF8" w:rsidRPr="00E266E7" w:rsidRDefault="005F1AF8" w:rsidP="00E266E7">
            <w:pPr>
              <w:widowControl w:val="0"/>
              <w:autoSpaceDE w:val="0"/>
              <w:autoSpaceDN w:val="0"/>
              <w:spacing w:line="232" w:lineRule="exact"/>
              <w:ind w:left="107"/>
              <w:rPr>
                <w:lang w:val="hr-HR"/>
              </w:rPr>
            </w:pPr>
            <w:r>
              <w:rPr>
                <w:lang w:val="hr-HR"/>
              </w:rPr>
              <w:t>Наручилац</w:t>
            </w:r>
          </w:p>
        </w:tc>
        <w:tc>
          <w:tcPr>
            <w:tcW w:w="4676" w:type="dxa"/>
          </w:tcPr>
          <w:p w:rsidR="005F1AF8" w:rsidRPr="00E266E7" w:rsidRDefault="005F1AF8" w:rsidP="00E266E7">
            <w:pPr>
              <w:widowControl w:val="0"/>
              <w:autoSpaceDE w:val="0"/>
              <w:autoSpaceDN w:val="0"/>
              <w:spacing w:line="232" w:lineRule="exact"/>
              <w:ind w:left="107"/>
              <w:rPr>
                <w:lang w:val="hr-HR"/>
              </w:rPr>
            </w:pPr>
            <w:r>
              <w:rPr>
                <w:lang w:val="hr-HR"/>
              </w:rPr>
              <w:t>Општина Неготин</w:t>
            </w:r>
          </w:p>
        </w:tc>
      </w:tr>
      <w:tr w:rsidR="005F1AF8" w:rsidRPr="00531E3C" w:rsidTr="004F75D4">
        <w:trPr>
          <w:trHeight w:val="253"/>
        </w:trPr>
        <w:tc>
          <w:tcPr>
            <w:tcW w:w="4676" w:type="dxa"/>
          </w:tcPr>
          <w:p w:rsidR="005F1AF8" w:rsidRPr="00E266E7" w:rsidRDefault="005F1AF8" w:rsidP="00E266E7">
            <w:pPr>
              <w:widowControl w:val="0"/>
              <w:autoSpaceDE w:val="0"/>
              <w:autoSpaceDN w:val="0"/>
              <w:spacing w:line="234" w:lineRule="exact"/>
              <w:ind w:left="107"/>
              <w:rPr>
                <w:lang w:val="hr-HR"/>
              </w:rPr>
            </w:pPr>
            <w:r>
              <w:rPr>
                <w:lang w:val="hr-HR"/>
              </w:rPr>
              <w:t>Референтни</w:t>
            </w:r>
            <w:r w:rsidRPr="00E266E7">
              <w:rPr>
                <w:lang w:val="hr-HR"/>
              </w:rPr>
              <w:t xml:space="preserve"> </w:t>
            </w:r>
            <w:r>
              <w:rPr>
                <w:lang w:val="hr-HR"/>
              </w:rPr>
              <w:t>број</w:t>
            </w:r>
          </w:p>
        </w:tc>
        <w:tc>
          <w:tcPr>
            <w:tcW w:w="4676" w:type="dxa"/>
          </w:tcPr>
          <w:p w:rsidR="005F1AF8" w:rsidRPr="00E266E7" w:rsidRDefault="005F1AF8" w:rsidP="00E266E7">
            <w:pPr>
              <w:widowControl w:val="0"/>
              <w:autoSpaceDE w:val="0"/>
              <w:autoSpaceDN w:val="0"/>
              <w:spacing w:line="234" w:lineRule="exact"/>
              <w:ind w:left="107"/>
              <w:rPr>
                <w:b/>
                <w:bCs/>
                <w:lang w:val="hr-HR"/>
              </w:rPr>
            </w:pPr>
            <w:r>
              <w:rPr>
                <w:b/>
                <w:bCs/>
                <w:lang w:val="hr-HR"/>
              </w:rPr>
              <w:t>4042-32/2022-II/04</w:t>
            </w:r>
          </w:p>
        </w:tc>
      </w:tr>
      <w:tr w:rsidR="005F1AF8" w:rsidRPr="00531E3C" w:rsidTr="004F75D4">
        <w:trPr>
          <w:trHeight w:val="1448"/>
        </w:trPr>
        <w:tc>
          <w:tcPr>
            <w:tcW w:w="4676" w:type="dxa"/>
          </w:tcPr>
          <w:p w:rsidR="005F1AF8" w:rsidRPr="00E266E7" w:rsidRDefault="005F1AF8" w:rsidP="00E266E7">
            <w:pPr>
              <w:widowControl w:val="0"/>
              <w:autoSpaceDE w:val="0"/>
              <w:autoSpaceDN w:val="0"/>
              <w:spacing w:line="250" w:lineRule="exact"/>
              <w:ind w:left="107"/>
              <w:rPr>
                <w:lang w:val="hr-HR"/>
              </w:rPr>
            </w:pPr>
            <w:r>
              <w:rPr>
                <w:lang w:val="hr-HR"/>
              </w:rPr>
              <w:t>Назив</w:t>
            </w:r>
            <w:r w:rsidRPr="00E266E7">
              <w:rPr>
                <w:lang w:val="hr-HR"/>
              </w:rPr>
              <w:t xml:space="preserve"> </w:t>
            </w:r>
            <w:r>
              <w:rPr>
                <w:lang w:val="hr-HR"/>
              </w:rPr>
              <w:t>и</w:t>
            </w:r>
            <w:r w:rsidRPr="00E266E7">
              <w:rPr>
                <w:lang w:val="hr-HR"/>
              </w:rPr>
              <w:t xml:space="preserve"> </w:t>
            </w:r>
            <w:r>
              <w:rPr>
                <w:lang w:val="hr-HR"/>
              </w:rPr>
              <w:t>предмет</w:t>
            </w:r>
            <w:r w:rsidRPr="00E266E7">
              <w:rPr>
                <w:lang w:val="hr-HR"/>
              </w:rPr>
              <w:t xml:space="preserve"> </w:t>
            </w:r>
            <w:r>
              <w:rPr>
                <w:lang w:val="hr-HR"/>
              </w:rPr>
              <w:t>набавке</w:t>
            </w:r>
          </w:p>
        </w:tc>
        <w:tc>
          <w:tcPr>
            <w:tcW w:w="4676" w:type="dxa"/>
          </w:tcPr>
          <w:tbl>
            <w:tblPr>
              <w:tblW w:w="0" w:type="auto"/>
              <w:tblLayout w:type="fixed"/>
              <w:tblCellMar>
                <w:left w:w="0" w:type="dxa"/>
                <w:right w:w="0" w:type="dxa"/>
              </w:tblCellMar>
              <w:tblLook w:val="0000"/>
            </w:tblPr>
            <w:tblGrid>
              <w:gridCol w:w="4520"/>
            </w:tblGrid>
            <w:tr w:rsidR="005F1AF8" w:rsidRPr="00531E3C" w:rsidTr="00876E88">
              <w:trPr>
                <w:trHeight w:val="241"/>
              </w:trPr>
              <w:tc>
                <w:tcPr>
                  <w:tcW w:w="4520" w:type="dxa"/>
                  <w:tcBorders>
                    <w:right w:val="single" w:sz="8" w:space="0" w:color="auto"/>
                  </w:tcBorders>
                  <w:vAlign w:val="bottom"/>
                </w:tcPr>
                <w:p w:rsidR="005F1AF8" w:rsidRPr="00E266E7" w:rsidRDefault="005F1AF8" w:rsidP="00E266E7">
                  <w:pPr>
                    <w:spacing w:line="241" w:lineRule="exact"/>
                    <w:ind w:left="100"/>
                    <w:jc w:val="both"/>
                    <w:rPr>
                      <w:b/>
                      <w:bCs/>
                    </w:rPr>
                  </w:pPr>
                </w:p>
              </w:tc>
            </w:tr>
          </w:tbl>
          <w:p w:rsidR="005F1AF8" w:rsidRPr="003F7738" w:rsidRDefault="005F1AF8" w:rsidP="004F75D4">
            <w:pPr>
              <w:tabs>
                <w:tab w:val="left" w:pos="0"/>
                <w:tab w:val="left" w:pos="6612"/>
              </w:tabs>
              <w:spacing w:after="10"/>
              <w:ind w:right="-24"/>
            </w:pPr>
            <w:r w:rsidRPr="003F7738">
              <w:t>Набавка компјутерске опреме и дигиталног фотоапарата.</w:t>
            </w:r>
            <w:r w:rsidRPr="003F7738">
              <w:rPr>
                <w:lang w:val="sr-Cyrl-CS"/>
              </w:rPr>
              <w:t xml:space="preserve"> </w:t>
            </w:r>
          </w:p>
          <w:p w:rsidR="005F1AF8" w:rsidRPr="00E266E7" w:rsidRDefault="005F1AF8" w:rsidP="00801CAF">
            <w:pPr>
              <w:rPr>
                <w:b/>
                <w:bCs/>
                <w:lang w:val="sr-Latn-CS"/>
              </w:rPr>
            </w:pPr>
          </w:p>
        </w:tc>
      </w:tr>
    </w:tbl>
    <w:p w:rsidR="005F1AF8" w:rsidRPr="00E266E7" w:rsidRDefault="005F1AF8" w:rsidP="00E266E7">
      <w:pPr>
        <w:widowControl w:val="0"/>
        <w:autoSpaceDE w:val="0"/>
        <w:autoSpaceDN w:val="0"/>
        <w:spacing w:before="1"/>
        <w:rPr>
          <w:iCs/>
          <w:lang w:val="hr-HR"/>
        </w:rPr>
      </w:pPr>
    </w:p>
    <w:p w:rsidR="005F1AF8" w:rsidRPr="00E266E7" w:rsidRDefault="005F1AF8" w:rsidP="00E266E7">
      <w:pPr>
        <w:widowControl w:val="0"/>
        <w:autoSpaceDE w:val="0"/>
        <w:autoSpaceDN w:val="0"/>
        <w:spacing w:before="1"/>
        <w:rPr>
          <w:i/>
          <w:lang w:val="hr-HR"/>
        </w:rPr>
      </w:pPr>
    </w:p>
    <w:tbl>
      <w:tblPr>
        <w:tblW w:w="935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6"/>
        <w:gridCol w:w="6657"/>
      </w:tblGrid>
      <w:tr w:rsidR="005F1AF8" w:rsidRPr="00531E3C" w:rsidTr="00D333CD">
        <w:trPr>
          <w:trHeight w:val="1012"/>
        </w:trPr>
        <w:tc>
          <w:tcPr>
            <w:tcW w:w="2696" w:type="dxa"/>
          </w:tcPr>
          <w:p w:rsidR="005F1AF8" w:rsidRPr="00E266E7" w:rsidRDefault="005F1AF8" w:rsidP="00E266E7">
            <w:pPr>
              <w:widowControl w:val="0"/>
              <w:autoSpaceDE w:val="0"/>
              <w:autoSpaceDN w:val="0"/>
              <w:ind w:left="107"/>
              <w:rPr>
                <w:lang w:val="hr-HR"/>
              </w:rPr>
            </w:pPr>
            <w:bookmarkStart w:id="0" w:name="_Hlk80696722"/>
            <w:r>
              <w:rPr>
                <w:lang w:val="hr-HR"/>
              </w:rPr>
              <w:t>Рок</w:t>
            </w:r>
            <w:r w:rsidRPr="00E266E7">
              <w:rPr>
                <w:lang w:val="hr-HR"/>
              </w:rPr>
              <w:t xml:space="preserve"> </w:t>
            </w:r>
            <w:r>
              <w:rPr>
                <w:lang w:val="hr-HR"/>
              </w:rPr>
              <w:t>испоруке</w:t>
            </w:r>
            <w:r w:rsidRPr="00E266E7">
              <w:rPr>
                <w:lang w:val="hr-HR"/>
              </w:rPr>
              <w:t>:</w:t>
            </w:r>
          </w:p>
        </w:tc>
        <w:tc>
          <w:tcPr>
            <w:tcW w:w="6657" w:type="dxa"/>
          </w:tcPr>
          <w:p w:rsidR="005F1AF8" w:rsidRPr="00E266E7" w:rsidRDefault="005F1AF8" w:rsidP="00E266E7">
            <w:pPr>
              <w:widowControl w:val="0"/>
              <w:autoSpaceDE w:val="0"/>
              <w:autoSpaceDN w:val="0"/>
              <w:spacing w:line="250" w:lineRule="atLeast"/>
              <w:ind w:left="107" w:right="686"/>
              <w:rPr>
                <w:i/>
                <w:lang w:val="hr-HR"/>
              </w:rPr>
            </w:pPr>
            <w:r>
              <w:rPr>
                <w:lang w:val="hr-HR"/>
              </w:rPr>
              <w:t>У</w:t>
            </w:r>
            <w:r w:rsidRPr="00E266E7">
              <w:rPr>
                <w:lang w:val="hr-HR"/>
              </w:rPr>
              <w:t xml:space="preserve"> </w:t>
            </w:r>
            <w:r>
              <w:rPr>
                <w:lang w:val="hr-HR"/>
              </w:rPr>
              <w:t>року</w:t>
            </w:r>
            <w:r w:rsidRPr="00E266E7">
              <w:rPr>
                <w:lang w:val="hr-HR"/>
              </w:rPr>
              <w:t xml:space="preserve"> </w:t>
            </w:r>
            <w:r>
              <w:rPr>
                <w:lang w:val="hr-HR"/>
              </w:rPr>
              <w:t>од 15 радних дана од дана потписивања уговора</w:t>
            </w:r>
            <w:r w:rsidRPr="00E266E7">
              <w:rPr>
                <w:lang w:val="hr-HR"/>
              </w:rPr>
              <w:t>.</w:t>
            </w:r>
          </w:p>
        </w:tc>
      </w:tr>
      <w:tr w:rsidR="005F1AF8" w:rsidRPr="00531E3C" w:rsidTr="004F75D4">
        <w:trPr>
          <w:trHeight w:val="917"/>
        </w:trPr>
        <w:tc>
          <w:tcPr>
            <w:tcW w:w="2696" w:type="dxa"/>
          </w:tcPr>
          <w:p w:rsidR="005F1AF8" w:rsidRPr="00E266E7" w:rsidRDefault="005F1AF8" w:rsidP="00E266E7">
            <w:pPr>
              <w:widowControl w:val="0"/>
              <w:autoSpaceDE w:val="0"/>
              <w:autoSpaceDN w:val="0"/>
              <w:spacing w:line="250" w:lineRule="exact"/>
              <w:ind w:left="107"/>
              <w:rPr>
                <w:lang w:val="hr-HR"/>
              </w:rPr>
            </w:pPr>
            <w:r>
              <w:rPr>
                <w:lang w:val="hr-HR"/>
              </w:rPr>
              <w:t>Рок</w:t>
            </w:r>
            <w:r w:rsidRPr="00E266E7">
              <w:rPr>
                <w:lang w:val="hr-HR"/>
              </w:rPr>
              <w:t xml:space="preserve"> </w:t>
            </w:r>
            <w:r>
              <w:rPr>
                <w:lang w:val="hr-HR"/>
              </w:rPr>
              <w:t>и</w:t>
            </w:r>
            <w:r w:rsidRPr="00E266E7">
              <w:rPr>
                <w:lang w:val="hr-HR"/>
              </w:rPr>
              <w:t xml:space="preserve"> </w:t>
            </w:r>
            <w:r>
              <w:rPr>
                <w:lang w:val="hr-HR"/>
              </w:rPr>
              <w:t>начин</w:t>
            </w:r>
            <w:r w:rsidRPr="00E266E7">
              <w:rPr>
                <w:lang w:val="hr-HR"/>
              </w:rPr>
              <w:t xml:space="preserve"> </w:t>
            </w:r>
            <w:r>
              <w:rPr>
                <w:lang w:val="hr-HR"/>
              </w:rPr>
              <w:t>плаћања</w:t>
            </w:r>
            <w:r w:rsidRPr="00E266E7">
              <w:rPr>
                <w:lang w:val="hr-HR"/>
              </w:rPr>
              <w:t>:</w:t>
            </w:r>
          </w:p>
        </w:tc>
        <w:tc>
          <w:tcPr>
            <w:tcW w:w="6657" w:type="dxa"/>
          </w:tcPr>
          <w:p w:rsidR="005F1AF8" w:rsidRPr="00E266E7" w:rsidRDefault="005F1AF8" w:rsidP="00E266E7">
            <w:pPr>
              <w:widowControl w:val="0"/>
              <w:autoSpaceDE w:val="0"/>
              <w:autoSpaceDN w:val="0"/>
              <w:spacing w:before="5"/>
              <w:rPr>
                <w:i/>
                <w:lang w:val="hr-HR"/>
              </w:rPr>
            </w:pPr>
          </w:p>
          <w:p w:rsidR="005F1AF8" w:rsidRPr="00E266E7" w:rsidRDefault="005F1AF8" w:rsidP="004F75D4">
            <w:pPr>
              <w:widowControl w:val="0"/>
              <w:autoSpaceDE w:val="0"/>
              <w:autoSpaceDN w:val="0"/>
              <w:rPr>
                <w:i/>
                <w:lang w:val="hr-HR"/>
              </w:rPr>
            </w:pPr>
            <w:r w:rsidRPr="00E266E7">
              <w:rPr>
                <w:i/>
                <w:lang w:val="hr-HR"/>
              </w:rPr>
              <w:t xml:space="preserve"> </w:t>
            </w:r>
            <w:r>
              <w:rPr>
                <w:lang w:val="hr-HR"/>
              </w:rPr>
              <w:t>У</w:t>
            </w:r>
            <w:r w:rsidRPr="00E266E7">
              <w:rPr>
                <w:lang w:val="hr-HR"/>
              </w:rPr>
              <w:t xml:space="preserve"> </w:t>
            </w:r>
            <w:r>
              <w:rPr>
                <w:lang w:val="hr-HR"/>
              </w:rPr>
              <w:t>року</w:t>
            </w:r>
            <w:r w:rsidRPr="00E266E7">
              <w:rPr>
                <w:lang w:val="hr-HR"/>
              </w:rPr>
              <w:t xml:space="preserve"> </w:t>
            </w:r>
            <w:r>
              <w:rPr>
                <w:lang w:val="hr-HR"/>
              </w:rPr>
              <w:t>до</w:t>
            </w:r>
            <w:r w:rsidRPr="00E266E7">
              <w:rPr>
                <w:lang w:val="hr-HR"/>
              </w:rPr>
              <w:t xml:space="preserve"> 45 </w:t>
            </w:r>
            <w:r>
              <w:rPr>
                <w:lang w:val="hr-HR"/>
              </w:rPr>
              <w:t>дана</w:t>
            </w:r>
            <w:r w:rsidRPr="00E266E7">
              <w:rPr>
                <w:lang w:val="hr-HR"/>
              </w:rPr>
              <w:t xml:space="preserve"> </w:t>
            </w:r>
            <w:r>
              <w:rPr>
                <w:lang w:val="hr-HR"/>
              </w:rPr>
              <w:t>од</w:t>
            </w:r>
            <w:r w:rsidRPr="00E266E7">
              <w:rPr>
                <w:lang w:val="hr-HR"/>
              </w:rPr>
              <w:t xml:space="preserve"> </w:t>
            </w:r>
            <w:r>
              <w:rPr>
                <w:lang w:val="hr-HR"/>
              </w:rPr>
              <w:t>дана</w:t>
            </w:r>
            <w:r w:rsidRPr="00E266E7">
              <w:rPr>
                <w:lang w:val="hr-HR"/>
              </w:rPr>
              <w:t xml:space="preserve"> </w:t>
            </w:r>
            <w:r>
              <w:rPr>
                <w:lang w:val="hr-HR"/>
              </w:rPr>
              <w:t>пријема</w:t>
            </w:r>
            <w:r w:rsidRPr="00E266E7">
              <w:rPr>
                <w:lang w:val="hr-HR"/>
              </w:rPr>
              <w:t xml:space="preserve"> </w:t>
            </w:r>
            <w:r>
              <w:rPr>
                <w:lang w:val="hr-HR"/>
              </w:rPr>
              <w:t>рачуна</w:t>
            </w:r>
            <w:r w:rsidRPr="00E266E7">
              <w:rPr>
                <w:lang w:val="hr-HR"/>
              </w:rPr>
              <w:t>.</w:t>
            </w:r>
          </w:p>
        </w:tc>
      </w:tr>
      <w:tr w:rsidR="005F1AF8" w:rsidRPr="00531E3C" w:rsidTr="00E266E7">
        <w:trPr>
          <w:trHeight w:val="737"/>
        </w:trPr>
        <w:tc>
          <w:tcPr>
            <w:tcW w:w="2696" w:type="dxa"/>
          </w:tcPr>
          <w:p w:rsidR="005F1AF8" w:rsidRPr="00E266E7" w:rsidRDefault="005F1AF8" w:rsidP="00E266E7">
            <w:pPr>
              <w:widowControl w:val="0"/>
              <w:autoSpaceDE w:val="0"/>
              <w:autoSpaceDN w:val="0"/>
              <w:spacing w:line="250" w:lineRule="exact"/>
              <w:ind w:left="107"/>
              <w:rPr>
                <w:lang w:val="hr-HR"/>
              </w:rPr>
            </w:pPr>
            <w:r>
              <w:rPr>
                <w:lang w:val="hr-HR"/>
              </w:rPr>
              <w:t>Гарантни рок:</w:t>
            </w:r>
          </w:p>
        </w:tc>
        <w:tc>
          <w:tcPr>
            <w:tcW w:w="6657" w:type="dxa"/>
          </w:tcPr>
          <w:p w:rsidR="005F1AF8" w:rsidRPr="00E266E7" w:rsidRDefault="005F1AF8" w:rsidP="00E266E7">
            <w:pPr>
              <w:widowControl w:val="0"/>
              <w:autoSpaceDE w:val="0"/>
              <w:autoSpaceDN w:val="0"/>
              <w:spacing w:before="5"/>
              <w:rPr>
                <w:i/>
                <w:lang w:val="hr-HR"/>
              </w:rPr>
            </w:pPr>
            <w:r>
              <w:t>Не</w:t>
            </w:r>
            <w:r w:rsidRPr="00531E3C">
              <w:t xml:space="preserve"> </w:t>
            </w:r>
            <w:r>
              <w:t>може</w:t>
            </w:r>
            <w:r w:rsidRPr="00531E3C">
              <w:t xml:space="preserve"> </w:t>
            </w:r>
            <w:r>
              <w:t>бити</w:t>
            </w:r>
            <w:r w:rsidRPr="00531E3C">
              <w:t xml:space="preserve"> </w:t>
            </w:r>
            <w:r>
              <w:t>краћи</w:t>
            </w:r>
            <w:r w:rsidRPr="00531E3C">
              <w:t xml:space="preserve"> </w:t>
            </w:r>
            <w:r>
              <w:t>од</w:t>
            </w:r>
            <w:r w:rsidRPr="00531E3C">
              <w:t xml:space="preserve"> </w:t>
            </w:r>
            <w:r>
              <w:t>две</w:t>
            </w:r>
            <w:r w:rsidRPr="00531E3C">
              <w:t xml:space="preserve"> </w:t>
            </w:r>
            <w:r>
              <w:t>године</w:t>
            </w:r>
            <w:r w:rsidRPr="00531E3C">
              <w:t xml:space="preserve"> </w:t>
            </w:r>
            <w:r>
              <w:t>од</w:t>
            </w:r>
            <w:r w:rsidRPr="00531E3C">
              <w:t xml:space="preserve"> </w:t>
            </w:r>
            <w:r>
              <w:t>дана</w:t>
            </w:r>
            <w:r w:rsidRPr="00531E3C">
              <w:t xml:space="preserve"> </w:t>
            </w:r>
            <w:r>
              <w:t>испоруке</w:t>
            </w:r>
            <w:r w:rsidRPr="00531E3C">
              <w:t xml:space="preserve"> </w:t>
            </w:r>
            <w:r>
              <w:t>добара</w:t>
            </w:r>
            <w:r w:rsidRPr="00531E3C">
              <w:t>.</w:t>
            </w:r>
          </w:p>
        </w:tc>
      </w:tr>
      <w:bookmarkEnd w:id="0"/>
    </w:tbl>
    <w:p w:rsidR="005F1AF8" w:rsidRPr="00E266E7" w:rsidRDefault="005F1AF8" w:rsidP="00E266E7">
      <w:pPr>
        <w:widowControl w:val="0"/>
        <w:autoSpaceDE w:val="0"/>
        <w:autoSpaceDN w:val="0"/>
        <w:jc w:val="center"/>
        <w:rPr>
          <w:lang w:val="hr-HR"/>
        </w:rPr>
      </w:pPr>
    </w:p>
    <w:p w:rsidR="005F1AF8" w:rsidRDefault="005F1AF8" w:rsidP="00F11EDB">
      <w:pPr>
        <w:pStyle w:val="Default"/>
        <w:spacing w:line="276" w:lineRule="auto"/>
        <w:jc w:val="center"/>
        <w:rPr>
          <w:b/>
          <w:bCs/>
        </w:rPr>
      </w:pPr>
      <w:r>
        <w:rPr>
          <w:b/>
          <w:bCs/>
        </w:rPr>
        <w:t>Техничка спецификација</w:t>
      </w:r>
    </w:p>
    <w:p w:rsidR="005F1AF8" w:rsidRPr="00E266E7" w:rsidRDefault="005F1AF8" w:rsidP="000E7ACA">
      <w:pPr>
        <w:jc w:val="center"/>
        <w:rPr>
          <w:b/>
          <w:bCs/>
        </w:rPr>
      </w:pPr>
      <w:r w:rsidRPr="00CE413A">
        <w:rPr>
          <w:b/>
          <w:bCs/>
          <w:sz w:val="22"/>
          <w:szCs w:val="22"/>
        </w:rPr>
        <w:t xml:space="preserve"> </w:t>
      </w:r>
      <w:r w:rsidRPr="003F7738">
        <w:t>Набавка компјутерске опреме и дигиталног фотоапарата</w:t>
      </w:r>
      <w:r w:rsidRPr="00CE413A">
        <w:rPr>
          <w:b/>
          <w:bCs/>
          <w:lang w:val="de-DE"/>
        </w:rPr>
        <w:t xml:space="preserve"> </w:t>
      </w:r>
    </w:p>
    <w:p w:rsidR="005F1AF8" w:rsidRPr="00E266E7" w:rsidRDefault="005F1AF8" w:rsidP="00921A66">
      <w:pPr>
        <w:pStyle w:val="Default"/>
        <w:spacing w:line="276" w:lineRule="auto"/>
        <w:jc w:val="both"/>
      </w:pPr>
    </w:p>
    <w:p w:rsidR="005F1AF8" w:rsidRPr="00E266E7" w:rsidRDefault="005F1AF8" w:rsidP="00921A66">
      <w:pPr>
        <w:pStyle w:val="Default"/>
        <w:spacing w:line="276" w:lineRule="auto"/>
        <w:jc w:val="both"/>
        <w:rPr>
          <w:b/>
        </w:rPr>
        <w:sectPr w:rsidR="005F1AF8" w:rsidRPr="00E266E7" w:rsidSect="005E383A">
          <w:pgSz w:w="12240" w:h="15840"/>
          <w:pgMar w:top="1440" w:right="1440" w:bottom="1440" w:left="1440" w:header="720" w:footer="720" w:gutter="0"/>
          <w:cols w:space="720"/>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5400"/>
        <w:gridCol w:w="990"/>
        <w:gridCol w:w="1165"/>
      </w:tblGrid>
      <w:tr w:rsidR="005F1AF8" w:rsidRPr="00531E3C" w:rsidTr="00531E3C">
        <w:tc>
          <w:tcPr>
            <w:tcW w:w="1795" w:type="dxa"/>
            <w:shd w:val="clear" w:color="auto" w:fill="DEEAF6"/>
            <w:vAlign w:val="center"/>
          </w:tcPr>
          <w:p w:rsidR="005F1AF8" w:rsidRPr="00531E3C" w:rsidRDefault="005F1AF8" w:rsidP="00055189">
            <w:pPr>
              <w:rPr>
                <w:noProof/>
                <w:lang w:val="hr-HR"/>
              </w:rPr>
            </w:pPr>
            <w:r w:rsidRPr="00531E3C">
              <w:rPr>
                <w:b/>
                <w:bCs/>
                <w:noProof/>
                <w:lang w:val="hr-HR"/>
              </w:rPr>
              <w:t>NAZIV ARTIKLA:</w:t>
            </w:r>
          </w:p>
        </w:tc>
        <w:tc>
          <w:tcPr>
            <w:tcW w:w="5400" w:type="dxa"/>
            <w:shd w:val="clear" w:color="auto" w:fill="DEEAF6"/>
            <w:vAlign w:val="center"/>
          </w:tcPr>
          <w:p w:rsidR="005F1AF8" w:rsidRPr="00531E3C" w:rsidRDefault="005F1AF8" w:rsidP="00055189">
            <w:pPr>
              <w:rPr>
                <w:noProof/>
                <w:lang w:val="hr-HR"/>
              </w:rPr>
            </w:pPr>
            <w:r w:rsidRPr="00531E3C">
              <w:rPr>
                <w:b/>
                <w:bCs/>
                <w:noProof/>
                <w:lang w:val="hr-HR"/>
              </w:rPr>
              <w:t xml:space="preserve"> TEHNIČKI OPIS</w:t>
            </w:r>
          </w:p>
        </w:tc>
        <w:tc>
          <w:tcPr>
            <w:tcW w:w="990" w:type="dxa"/>
            <w:shd w:val="clear" w:color="auto" w:fill="DEEAF6"/>
            <w:vAlign w:val="center"/>
          </w:tcPr>
          <w:p w:rsidR="005F1AF8" w:rsidRPr="00531E3C" w:rsidRDefault="005F1AF8" w:rsidP="00055189">
            <w:pPr>
              <w:rPr>
                <w:noProof/>
                <w:lang w:val="hr-HR"/>
              </w:rPr>
            </w:pPr>
            <w:r w:rsidRPr="00531E3C">
              <w:rPr>
                <w:b/>
                <w:bCs/>
                <w:noProof/>
                <w:lang w:val="hr-HR"/>
              </w:rPr>
              <w:t>JED. MERE</w:t>
            </w:r>
          </w:p>
        </w:tc>
        <w:tc>
          <w:tcPr>
            <w:tcW w:w="1165" w:type="dxa"/>
            <w:shd w:val="clear" w:color="auto" w:fill="DEEAF6"/>
            <w:vAlign w:val="center"/>
          </w:tcPr>
          <w:p w:rsidR="005F1AF8" w:rsidRPr="00531E3C" w:rsidRDefault="005F1AF8" w:rsidP="00055189">
            <w:pPr>
              <w:rPr>
                <w:noProof/>
                <w:lang w:val="hr-HR"/>
              </w:rPr>
            </w:pPr>
            <w:r w:rsidRPr="00531E3C">
              <w:rPr>
                <w:b/>
                <w:bCs/>
                <w:noProof/>
                <w:lang w:val="hr-HR"/>
              </w:rPr>
              <w:t>KOLIČINA</w:t>
            </w:r>
          </w:p>
        </w:tc>
      </w:tr>
      <w:tr w:rsidR="005F1AF8" w:rsidRPr="00531E3C" w:rsidTr="00531E3C">
        <w:tc>
          <w:tcPr>
            <w:tcW w:w="1795" w:type="dxa"/>
            <w:vAlign w:val="center"/>
          </w:tcPr>
          <w:p w:rsidR="005F1AF8" w:rsidRPr="00531E3C" w:rsidRDefault="005F1AF8" w:rsidP="00055189">
            <w:pPr>
              <w:rPr>
                <w:noProof/>
                <w:lang w:val="hr-HR"/>
              </w:rPr>
            </w:pPr>
            <w:r w:rsidRPr="00531E3C">
              <w:rPr>
                <w:noProof/>
                <w:lang w:val="hr-HR"/>
              </w:rPr>
              <w:t>Digitalni fotoaparat „ili odgovarajuće“</w:t>
            </w:r>
          </w:p>
        </w:tc>
        <w:tc>
          <w:tcPr>
            <w:tcW w:w="5400" w:type="dxa"/>
            <w:vAlign w:val="center"/>
          </w:tcPr>
          <w:p w:rsidR="005F1AF8" w:rsidRDefault="005F1AF8" w:rsidP="00EA228D">
            <w:pPr>
              <w:rPr>
                <w:rFonts w:ascii="Helvetica" w:hAnsi="Helvetica" w:cs="Helvetica"/>
                <w:color w:val="323232"/>
                <w:shd w:val="clear" w:color="auto" w:fill="FFFFFF"/>
              </w:rPr>
            </w:pPr>
            <w:r>
              <w:rPr>
                <w:rFonts w:ascii="Helvetica" w:hAnsi="Helvetica" w:cs="Helvetica"/>
                <w:color w:val="323232"/>
                <w:sz w:val="22"/>
                <w:szCs w:val="22"/>
                <w:shd w:val="clear" w:color="auto" w:fill="FFFFFF"/>
              </w:rPr>
              <w:t>Wi-Fi*, NFC**</w:t>
            </w:r>
            <w:r>
              <w:rPr>
                <w:rFonts w:ascii="Helvetica" w:hAnsi="Helvetica" w:cs="Helvetica"/>
                <w:color w:val="323232"/>
                <w:sz w:val="22"/>
                <w:szCs w:val="22"/>
                <w:shd w:val="clear" w:color="auto" w:fill="FFFFFF"/>
              </w:rPr>
              <w:br/>
              <w:t>Full HD</w:t>
            </w:r>
            <w:r>
              <w:rPr>
                <w:rFonts w:ascii="Helvetica" w:hAnsi="Helvetica" w:cs="Helvetica"/>
                <w:color w:val="323232"/>
                <w:sz w:val="22"/>
                <w:szCs w:val="22"/>
                <w:shd w:val="clear" w:color="auto" w:fill="FFFFFF"/>
              </w:rPr>
              <w:br/>
              <w:t>DSLR kvalitet</w:t>
            </w:r>
            <w:r>
              <w:rPr>
                <w:rFonts w:ascii="Helvetica" w:hAnsi="Helvetica" w:cs="Helvetica"/>
                <w:color w:val="323232"/>
                <w:sz w:val="22"/>
                <w:szCs w:val="22"/>
                <w:shd w:val="clear" w:color="auto" w:fill="FFFFFF"/>
              </w:rPr>
              <w:br/>
              <w:t>24,1 megapiksela</w:t>
            </w:r>
            <w:r>
              <w:rPr>
                <w:rFonts w:ascii="Helvetica" w:hAnsi="Helvetica" w:cs="Helvetica"/>
                <w:color w:val="323232"/>
                <w:sz w:val="22"/>
                <w:szCs w:val="22"/>
                <w:shd w:val="clear" w:color="auto" w:fill="FFFFFF"/>
              </w:rPr>
              <w:br/>
              <w:t>Creative filters</w:t>
            </w:r>
          </w:p>
          <w:p w:rsidR="005F1AF8" w:rsidRDefault="005F1AF8" w:rsidP="00EA228D">
            <w:pPr>
              <w:rPr>
                <w:rFonts w:ascii="Helvetica" w:hAnsi="Helvetica" w:cs="Helvetica"/>
                <w:color w:val="323232"/>
                <w:shd w:val="clear" w:color="auto" w:fill="FFFFFF"/>
              </w:rPr>
            </w:pPr>
            <w:r>
              <w:rPr>
                <w:rFonts w:ascii="Helvetica" w:hAnsi="Helvetica" w:cs="Helvetica"/>
                <w:color w:val="323232"/>
                <w:sz w:val="22"/>
                <w:szCs w:val="22"/>
                <w:shd w:val="clear" w:color="auto" w:fill="FFFFFF"/>
              </w:rPr>
              <w:t>EOS Movies</w:t>
            </w:r>
            <w:r>
              <w:rPr>
                <w:rFonts w:ascii="Helvetica" w:hAnsi="Helvetica" w:cs="Helvetica"/>
                <w:color w:val="323232"/>
                <w:sz w:val="22"/>
                <w:szCs w:val="22"/>
                <w:shd w:val="clear" w:color="auto" w:fill="FFFFFF"/>
              </w:rPr>
              <w:br/>
              <w:t>Tip 3,0</w:t>
            </w:r>
            <w:r>
              <w:rPr>
                <w:rFonts w:ascii="Helvetica" w:hAnsi="Helvetica" w:cs="Helvetica"/>
                <w:color w:val="323232"/>
                <w:sz w:val="22"/>
                <w:szCs w:val="22"/>
                <w:shd w:val="clear" w:color="auto" w:fill="FFFFFF"/>
              </w:rPr>
              <w:br/>
              <w:t>Scene Inteligent auto</w:t>
            </w:r>
            <w:r>
              <w:rPr>
                <w:rFonts w:ascii="Helvetica" w:hAnsi="Helvetica" w:cs="Helvetica"/>
                <w:color w:val="323232"/>
                <w:sz w:val="22"/>
                <w:szCs w:val="22"/>
                <w:shd w:val="clear" w:color="auto" w:fill="FFFFFF"/>
              </w:rPr>
              <w:br/>
              <w:t>3:2</w:t>
            </w:r>
            <w:r>
              <w:rPr>
                <w:rFonts w:ascii="Helvetica" w:hAnsi="Helvetica" w:cs="Helvetica"/>
                <w:color w:val="323232"/>
                <w:sz w:val="22"/>
                <w:szCs w:val="22"/>
                <w:shd w:val="clear" w:color="auto" w:fill="FFFFFF"/>
              </w:rPr>
              <w:br/>
              <w:t>DIGIC 4+</w:t>
            </w:r>
            <w:r>
              <w:rPr>
                <w:rFonts w:ascii="Helvetica" w:hAnsi="Helvetica" w:cs="Helvetica"/>
                <w:color w:val="323232"/>
                <w:sz w:val="22"/>
                <w:szCs w:val="22"/>
                <w:shd w:val="clear" w:color="auto" w:fill="FFFFFF"/>
              </w:rPr>
              <w:br/>
              <w:t>AI FOCUS</w:t>
            </w:r>
            <w:r>
              <w:rPr>
                <w:rFonts w:ascii="Helvetica" w:hAnsi="Helvetica" w:cs="Helvetica"/>
                <w:color w:val="323232"/>
                <w:sz w:val="22"/>
                <w:szCs w:val="22"/>
                <w:shd w:val="clear" w:color="auto" w:fill="FFFFFF"/>
              </w:rPr>
              <w:br/>
              <w:t>TFT LCD EKRAN 7,5cm</w:t>
            </w:r>
          </w:p>
          <w:p w:rsidR="005F1AF8" w:rsidRPr="00C87A30" w:rsidRDefault="005F1AF8" w:rsidP="00EA228D">
            <w:pPr>
              <w:rPr>
                <w:rFonts w:ascii="Helvetica" w:hAnsi="Helvetica" w:cs="Helvetica"/>
                <w:color w:val="323232"/>
                <w:sz w:val="20"/>
                <w:szCs w:val="20"/>
                <w:shd w:val="clear" w:color="auto" w:fill="FFFFFF"/>
              </w:rPr>
            </w:pPr>
            <w:r w:rsidRPr="00C87A30">
              <w:rPr>
                <w:rFonts w:ascii="Helvetica" w:hAnsi="Helvetica" w:cs="Helvetica"/>
                <w:color w:val="323232"/>
                <w:sz w:val="20"/>
                <w:szCs w:val="20"/>
                <w:shd w:val="clear" w:color="auto" w:fill="FFFFFF"/>
              </w:rPr>
              <w:t>E-TTL II sa Speedlite blicevima iz serije EX</w:t>
            </w:r>
            <w:hyperlink r:id="rId5" w:anchor="footnote-3" w:history="1">
              <w:r w:rsidRPr="00C87A30">
                <w:rPr>
                  <w:rStyle w:val="Hyperlink"/>
                  <w:rFonts w:ascii="Helvetica" w:hAnsi="Helvetica" w:cs="Helvetica"/>
                  <w:color w:val="006FB4"/>
                  <w:sz w:val="20"/>
                  <w:szCs w:val="20"/>
                  <w:vertAlign w:val="superscript"/>
                </w:rPr>
                <w:t>3</w:t>
              </w:r>
            </w:hyperlink>
            <w:r w:rsidRPr="00C87A30">
              <w:rPr>
                <w:rFonts w:ascii="Helvetica" w:hAnsi="Helvetica" w:cs="Helvetica"/>
                <w:color w:val="323232"/>
                <w:sz w:val="20"/>
                <w:szCs w:val="20"/>
                <w:shd w:val="clear" w:color="auto" w:fill="FFFFFF"/>
                <w:vertAlign w:val="superscript"/>
              </w:rPr>
              <w:br/>
            </w:r>
            <w:r w:rsidRPr="00C87A30">
              <w:rPr>
                <w:rFonts w:ascii="Helvetica" w:hAnsi="Helvetica" w:cs="Helvetica"/>
                <w:color w:val="323232"/>
                <w:sz w:val="20"/>
                <w:szCs w:val="20"/>
                <w:shd w:val="clear" w:color="auto" w:fill="FFFFFF"/>
              </w:rPr>
              <w:t xml:space="preserve">JPEG: Fine, </w:t>
            </w:r>
            <w:smartTag w:uri="urn:schemas-microsoft-com:office:smarttags" w:element="place">
              <w:smartTag w:uri="urn:schemas-microsoft-com:office:smarttags" w:element="City">
                <w:r w:rsidRPr="00C87A30">
                  <w:rPr>
                    <w:rFonts w:ascii="Helvetica" w:hAnsi="Helvetica" w:cs="Helvetica"/>
                    <w:color w:val="323232"/>
                    <w:sz w:val="20"/>
                    <w:szCs w:val="20"/>
                    <w:shd w:val="clear" w:color="auto" w:fill="FFFFFF"/>
                  </w:rPr>
                  <w:t>Normal</w:t>
                </w:r>
              </w:smartTag>
            </w:smartTag>
            <w:r w:rsidRPr="00C87A30">
              <w:rPr>
                <w:rFonts w:ascii="Helvetica" w:hAnsi="Helvetica" w:cs="Helvetica"/>
                <w:color w:val="323232"/>
                <w:sz w:val="20"/>
                <w:szCs w:val="20"/>
                <w:shd w:val="clear" w:color="auto" w:fill="FFFFFF"/>
              </w:rPr>
              <w:t xml:space="preserve"> (Exif 2.3 kompatibilnost)/Design rule for Camera File system (2.0),</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RAW: RAW (14 bita, Canon original RAW 2. izdanje),</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Digital Print Order Format [DPOF], kompatibilno sa verzijom 1.1</w:t>
            </w:r>
          </w:p>
          <w:p w:rsidR="005F1AF8" w:rsidRPr="00C87A30" w:rsidRDefault="005F1AF8" w:rsidP="00EA228D">
            <w:pPr>
              <w:rPr>
                <w:rFonts w:ascii="Helvetica" w:hAnsi="Helvetica" w:cs="Helvetica"/>
                <w:color w:val="323232"/>
                <w:sz w:val="20"/>
                <w:szCs w:val="20"/>
                <w:shd w:val="clear" w:color="auto" w:fill="FFFFFF"/>
              </w:rPr>
            </w:pPr>
            <w:r w:rsidRPr="00C87A30">
              <w:rPr>
                <w:rFonts w:ascii="Helvetica" w:hAnsi="Helvetica" w:cs="Helvetica"/>
                <w:color w:val="323232"/>
                <w:sz w:val="20"/>
                <w:szCs w:val="20"/>
                <w:shd w:val="clear" w:color="auto" w:fill="FFFFFF"/>
              </w:rPr>
              <w:t>NFC povezivanje moguće sa Android uređajima.</w:t>
            </w:r>
            <w:r w:rsidRPr="00C87A30">
              <w:rPr>
                <w:rFonts w:ascii="Helvetica" w:hAnsi="Helvetica" w:cs="Helvetica"/>
                <w:color w:val="323232"/>
                <w:sz w:val="20"/>
                <w:szCs w:val="20"/>
                <w:shd w:val="clear" w:color="auto" w:fill="FFFFFF"/>
              </w:rPr>
              <w:br/>
              <w:t>Približno CMOS senzor veličine 22,3 mm x 14,9 mm</w:t>
            </w:r>
            <w:r w:rsidRPr="00C87A30">
              <w:rPr>
                <w:rFonts w:ascii="Helvetica" w:hAnsi="Helvetica" w:cs="Helvetica"/>
                <w:color w:val="323232"/>
                <w:sz w:val="20"/>
                <w:szCs w:val="20"/>
                <w:shd w:val="clear" w:color="auto" w:fill="FFFFFF"/>
              </w:rPr>
              <w:br/>
              <w:t>AWB (prioritet ambijenta/prioritet bele), dnevno svetlo, senka, oblačno, volfram, belo fluorescentno svetlo, blic, prilagođeno, postavka temperature boje (približno 2.000–10.000 K).</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Kompenzacija balansa bele:</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Plava/boja ćilibara +/-9</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Magenta/zelena +/-9.</w:t>
            </w:r>
          </w:p>
          <w:p w:rsidR="005F1AF8" w:rsidRPr="00EA228D" w:rsidRDefault="005F1AF8" w:rsidP="00EA228D">
            <w:pPr>
              <w:rPr>
                <w:rFonts w:ascii="Helvetica" w:hAnsi="Helvetica" w:cs="Helvetica"/>
                <w:color w:val="323232"/>
                <w:sz w:val="19"/>
                <w:szCs w:val="19"/>
                <w:shd w:val="clear" w:color="auto" w:fill="FFFFFF"/>
              </w:rPr>
            </w:pPr>
            <w:r w:rsidRPr="00C87A30">
              <w:rPr>
                <w:rFonts w:ascii="Helvetica" w:hAnsi="Helvetica" w:cs="Helvetica"/>
                <w:color w:val="323232"/>
                <w:sz w:val="20"/>
                <w:szCs w:val="20"/>
                <w:shd w:val="clear" w:color="auto" w:fill="FFFFFF"/>
              </w:rPr>
              <w:t>sRGB i Adobe RGB</w:t>
            </w:r>
            <w:r w:rsidRPr="00531E3C">
              <w:rPr>
                <w:noProof/>
                <w:lang w:val="hr-HR"/>
              </w:rPr>
              <w:br/>
            </w: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sidRPr="00531E3C">
              <w:rPr>
                <w:noProof/>
                <w:lang w:val="hr-HR"/>
              </w:rPr>
              <w:t>1.00</w:t>
            </w:r>
          </w:p>
        </w:tc>
      </w:tr>
      <w:tr w:rsidR="005F1AF8" w:rsidRPr="00531E3C" w:rsidTr="00531E3C">
        <w:tc>
          <w:tcPr>
            <w:tcW w:w="1795" w:type="dxa"/>
            <w:vAlign w:val="center"/>
          </w:tcPr>
          <w:p w:rsidR="005F1AF8" w:rsidRPr="00531E3C" w:rsidRDefault="005F1AF8" w:rsidP="00055189">
            <w:pPr>
              <w:rPr>
                <w:noProof/>
                <w:lang w:val="hr-HR"/>
              </w:rPr>
            </w:pPr>
            <w:r w:rsidRPr="00531E3C">
              <w:rPr>
                <w:noProof/>
                <w:lang w:val="hr-HR"/>
              </w:rPr>
              <w:t>Digitalni fotoaparat „ili odgovarajuće“</w:t>
            </w:r>
          </w:p>
        </w:tc>
        <w:tc>
          <w:tcPr>
            <w:tcW w:w="5400" w:type="dxa"/>
            <w:vAlign w:val="center"/>
          </w:tcPr>
          <w:p w:rsidR="005F1AF8" w:rsidRPr="00EA228D" w:rsidRDefault="005F1AF8" w:rsidP="00EA228D">
            <w:pPr>
              <w:numPr>
                <w:ilvl w:val="0"/>
                <w:numId w:val="6"/>
              </w:numPr>
              <w:shd w:val="clear" w:color="auto" w:fill="FFFFFF"/>
              <w:ind w:left="0"/>
              <w:rPr>
                <w:rFonts w:ascii="Arial" w:hAnsi="Arial" w:cs="Arial"/>
                <w:color w:val="333333"/>
                <w:sz w:val="20"/>
                <w:szCs w:val="20"/>
              </w:rPr>
            </w:pPr>
          </w:p>
          <w:p w:rsidR="005F1AF8" w:rsidRPr="00EA228D" w:rsidRDefault="005F1AF8" w:rsidP="00EA228D">
            <w:pPr>
              <w:numPr>
                <w:ilvl w:val="1"/>
                <w:numId w:val="6"/>
              </w:numP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Tip</w:t>
            </w:r>
          </w:p>
          <w:p w:rsidR="005F1AF8" w:rsidRPr="00EA228D" w:rsidRDefault="005F1AF8" w:rsidP="00EA228D">
            <w:pPr>
              <w:numPr>
                <w:ilvl w:val="1"/>
                <w:numId w:val="6"/>
              </w:numP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Jednooki refleksni digitalni fotoaparat</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Bajonet</w:t>
            </w:r>
          </w:p>
          <w:p w:rsidR="005F1AF8" w:rsidRPr="00EA228D" w:rsidRDefault="005F1AF8"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Nikon F bajonet (sa AF priključkom i AF kontaktima)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Efektivni vidni ugao</w:t>
            </w:r>
          </w:p>
          <w:p w:rsidR="005F1AF8" w:rsidRPr="00EA228D" w:rsidRDefault="005F1AF8" w:rsidP="00EA228D">
            <w:pPr>
              <w:numPr>
                <w:ilvl w:val="1"/>
                <w:numId w:val="6"/>
              </w:numPr>
              <w:pBdr>
                <w:top w:val="single" w:sz="4" w:space="13" w:color="D9D9D9"/>
              </w:pBdr>
              <w:shd w:val="clear" w:color="auto" w:fill="FFFFFF"/>
              <w:ind w:left="0"/>
              <w:rPr>
                <w:rFonts w:ascii="Arial" w:hAnsi="Arial" w:cs="Arial"/>
                <w:color w:val="000000"/>
                <w:sz w:val="19"/>
                <w:szCs w:val="19"/>
              </w:rPr>
            </w:pPr>
            <w:r w:rsidRPr="00EA228D">
              <w:rPr>
                <w:rFonts w:ascii="Arial" w:hAnsi="Arial" w:cs="Arial"/>
                <w:color w:val="000000"/>
                <w:sz w:val="19"/>
                <w:szCs w:val="19"/>
              </w:rPr>
              <w:t>Nikon DX format; žižna daljina u formatu od 35 mm [135] ekvivalentna vrednosti od približno 1,5x žižne daljine objektiva sa vidnim uglom FX formata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Senzor slike</w:t>
            </w:r>
          </w:p>
          <w:p w:rsidR="005F1AF8" w:rsidRPr="00EA228D" w:rsidRDefault="005F1AF8"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DX, CMOS, 23,5 mm x 15,6 mm</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EA228D">
            <w:pPr>
              <w:numPr>
                <w:ilvl w:val="1"/>
                <w:numId w:val="6"/>
              </w:numPr>
              <w:pBdr>
                <w:top w:val="single" w:sz="4" w:space="13" w:color="D9D9D9"/>
              </w:pBdr>
              <w:shd w:val="clear" w:color="auto" w:fill="FFFFFF"/>
              <w:tabs>
                <w:tab w:val="clear" w:pos="1440"/>
              </w:tabs>
              <w:ind w:left="-94"/>
              <w:rPr>
                <w:rFonts w:ascii="Arial" w:hAnsi="Arial" w:cs="Arial"/>
                <w:color w:val="000000"/>
                <w:sz w:val="19"/>
                <w:szCs w:val="19"/>
              </w:rPr>
            </w:pPr>
            <w:r w:rsidRPr="00EA228D">
              <w:rPr>
                <w:rFonts w:ascii="Arial" w:hAnsi="Arial" w:cs="Arial"/>
                <w:color w:val="000000"/>
                <w:sz w:val="19"/>
                <w:szCs w:val="19"/>
              </w:rPr>
              <w:t>Ukupan broj piksela</w:t>
            </w:r>
          </w:p>
          <w:p w:rsidR="005F1AF8" w:rsidRPr="00EA228D" w:rsidRDefault="005F1AF8"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24,72 miliona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numPr>
                <w:ilvl w:val="1"/>
                <w:numId w:val="6"/>
              </w:numPr>
              <w:pBdr>
                <w:top w:val="single" w:sz="4" w:space="13" w:color="D9D9D9"/>
              </w:pBdr>
              <w:shd w:val="clear" w:color="auto" w:fill="FFFFFF"/>
              <w:tabs>
                <w:tab w:val="clear" w:pos="1440"/>
                <w:tab w:val="num" w:pos="48"/>
              </w:tabs>
              <w:ind w:left="0"/>
              <w:rPr>
                <w:rFonts w:ascii="Arial" w:hAnsi="Arial" w:cs="Arial"/>
                <w:color w:val="000000"/>
                <w:sz w:val="19"/>
                <w:szCs w:val="19"/>
              </w:rPr>
            </w:pPr>
            <w:r w:rsidRPr="00EA228D">
              <w:rPr>
                <w:rFonts w:ascii="Arial" w:hAnsi="Arial" w:cs="Arial"/>
                <w:color w:val="000000"/>
                <w:sz w:val="19"/>
                <w:szCs w:val="19"/>
              </w:rPr>
              <w:t>Sistem za uklanjanje prašine</w:t>
            </w:r>
          </w:p>
          <w:p w:rsidR="005F1AF8" w:rsidRPr="00EA228D" w:rsidRDefault="005F1AF8"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Referentni podaci o čišćenju senzora slike i softverskom uklanjanju tragova prašine na senzoru sa slike (potreban je Capture NX-D softver)</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Efektivni pikseli</w:t>
            </w:r>
          </w:p>
          <w:p w:rsidR="005F1AF8" w:rsidRPr="00EA228D" w:rsidRDefault="005F1AF8"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24,2 miliona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Veličina slike (pikseli)</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DX (24 x 16) oblast slike: (L) 6000 x 4000, (M) 4496 x 3000, (S) 2992 x 2000; 1.3 x (18 x 12) oblast slike: (L) 4800 x 3200, (M) 3600 x 2400, (S) 2400 x 1600; fotografije sa DX oblašću slike (24 x 16) snimljene u živom prikazu slike sa biračem živog prikaza slike okrenutim na „živi prikaz slike filma“: (L) 6000 x 3368, (M) 4496 x 2528, (S) 2992 x 1680; fotografije sa oblašću slike od 1,3 x (18 x 12) snimljene u živom prikazu sa biračem živog prikaza slike okrenutim na „živi prikaz slike filma“: (L) 4800 x 2696, (M) 3600 x 2024, (S) 2400 x 1344</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Skladištenje - Format datoteke</w:t>
            </w:r>
          </w:p>
          <w:p w:rsidR="005F1AF8" w:rsidRPr="00EA228D" w:rsidRDefault="005F1AF8"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NEF (RAW): 12-bitna ili 14-bitna, kompresovana bez gubitka ili kompresovana. JPEG osnova usaglašena sa finom (približno 1: 4), normalnom (približno 1: 8) ili osnovnom (približno 1: 16) kompresijom (Prioritet veličine); dostupna je kompresija optimalnog kvaliteta; NEF (RAW) + JPEG: Jedna fotografija snimljena i u NEF (RAW) i u JPEG formatu</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Medijum za skladištenje podataka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Standardno, Neutralno, Živo, Monohrom, Portret, Pejzaž, Ravnomerno; izabrana opcija za Picture Control se može izmeniti; skladište za korisnički Picture Control</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Storage media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SD, SDHC (u skladu sa UHS-I standardom), SDXC (u skladu sa UHS-I standardom)</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Dva slota za kartice</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2 Secure Digital (SD) kartice; slot 2 može da se koristi za skladištenje viška podataka ili za čuvanje rezervnih kopija, odnosno za odvojeno skladištenje kopija kreiranih pomoću opcije NEF+JPEG; slike mogu da se kopiraju između kartica.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Sistem datoteka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DCF 2.0, DPOF, Exif 2.3, PictBridge</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Tražilo</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Jednooko refleksno tražilo u obliku pentaprizme u nivou oka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Pokrivanje slike</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DX (24 x 16) oblast slike: Približno 100% horizontalno i 100% vertikalno; 1,3x (18 x 12) oblast slike: Približno 97% horizontalno i 97% vertikalno</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Uvećanje</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Približno 0,94 x (objektiv od 50 mm f/1,4 sa fokusom u beskonačnosti, -1,0 m-¹)</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Rastojanje oka od okulara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19,5 mm (-1,0 m-¹; od centralne površine sočiva okulara tražila)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Podešavanje dioptrije</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-2 do +1 m-¹</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 staklo</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Tip B BriteView Clear Matte Mark II mat staklo sa oznakama AF oblasti (moguće je prikazati mrežu za kadriranje)</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Prikaz dubinske oštrine</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Da, pritiskom na dugme Pv (prikaz dubinske oštrine), otvor blende objektiva se smanjuje na vrednost koju bira korisnik (režimi A i M) ili fotoaparat (ostali režimi)</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Otvor blende objektiva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Trenutno vraćanje, elektronski kontrolisano</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Kompatibilni objektivi</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Kompatibilan sa AF NIKKOR objektivima, uključujući objektive tipa G, E i D (neka ograničenja važe za PC objektive) i DX objektive, AI-P NIKKOR objektivima i AI ne-CPU objektivima (samo režimi A i M). Ne mogu se koristiti IX NIKKOR objektivi, objektivi za F3AF i ne-AI objektivi. Elektronski daljinomer može da se koristi sa objektivima koji imaju maksimalni otvor blende od f/5,6 ili veći (elektronski daljinomer podržava centralnu tačku fokusa sa objektivima koji imaju maksimalni otvor blende od f/8 ili veći).</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Tip zatvarača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Elektronski kontrolisan zatvarač sa vertikalnim kretanjem, postavljen ispred žižne ravni</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Brzina zatvarača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1/8000 do 30 s, u koracima od 1/3 ili 1/2 EV, beskonačna ekspozicija, beskonačno (Time), X250</w:t>
            </w:r>
          </w:p>
          <w:p w:rsidR="005F1AF8" w:rsidRDefault="005F1AF8" w:rsidP="00D32C8F">
            <w:pPr>
              <w:numPr>
                <w:ilvl w:val="0"/>
                <w:numId w:val="6"/>
              </w:numPr>
              <w:shd w:val="clear" w:color="auto" w:fill="FFFFFF"/>
              <w:ind w:left="0"/>
              <w:rPr>
                <w:rFonts w:ascii="Arial" w:hAnsi="Arial" w:cs="Arial"/>
                <w:color w:val="000000"/>
                <w:sz w:val="20"/>
                <w:szCs w:val="20"/>
              </w:rPr>
            </w:pPr>
          </w:p>
          <w:p w:rsidR="005F1AF8" w:rsidRPr="00EA228D" w:rsidRDefault="005F1AF8" w:rsidP="00D32C8F">
            <w:pPr>
              <w:shd w:val="clear" w:color="auto" w:fill="FFFFFF"/>
              <w:rPr>
                <w:rFonts w:ascii="Arial" w:hAnsi="Arial" w:cs="Arial"/>
                <w:color w:val="000000"/>
                <w:sz w:val="20"/>
                <w:szCs w:val="20"/>
              </w:rPr>
            </w:pPr>
            <w:r w:rsidRPr="00EA228D">
              <w:rPr>
                <w:rFonts w:ascii="Arial" w:hAnsi="Arial" w:cs="Arial"/>
                <w:color w:val="000000"/>
                <w:sz w:val="19"/>
                <w:szCs w:val="19"/>
              </w:rPr>
              <w:t>Brzina sinhronizacije blica</w:t>
            </w:r>
            <w:r>
              <w:rPr>
                <w:rFonts w:ascii="Arial" w:hAnsi="Arial" w:cs="Arial"/>
                <w:color w:val="000000"/>
                <w:sz w:val="20"/>
                <w:szCs w:val="20"/>
              </w:rPr>
              <w:br/>
            </w:r>
            <w:r w:rsidRPr="00EA228D">
              <w:rPr>
                <w:rFonts w:ascii="Arial" w:hAnsi="Arial" w:cs="Arial"/>
                <w:color w:val="000000"/>
                <w:sz w:val="19"/>
                <w:szCs w:val="19"/>
              </w:rPr>
              <w:t>X = 1/250 s; sinhronizuje se sa zatvaračem pri brzini od 1/320 s ili manjoj (domet blica opada pri brzinama između 1/250 i 1/320 s)</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 okidanja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 (pojedinačna slika), CL (kontinualna mala brzina), CH (kontinualna velika brzina), Q (tiho otpuštanje zatvarača), Samookidač, MUP (sa podignutim ogledalom)</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Brzina kontinualnog fotografisanja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JPEG i 12-bitne NEF (RAW) slike snimljene sa opcijom DX (24 x 16) izabranom za oblast slike CL: 1–6 fps, CH: 6 fps; JPEG i 12-bitne NEF (RAW) slike snimljene sa opcijom 1,3x (18 x 12) izabranom za oblast slike CL: 1–6 fps, CH: 7 fps; 14-bitne NEF (RAW) slike snimljene sa opcijom DX (24 x 16) izabranom za oblast slike CL: 1–5 fps, CH: 5 fps; 14-bitne NEF (RAW) slike snimljene sa opcijom 1,3x (18 x 12) izabranom za oblast slike CL: 1–6 fps, CH: 6 fps. Maksimalan broj slika u sekundi u živom prikazu slike je 3,7 fps.</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Samookidač</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2 s, 5 s, 10 s, 20 s; 1–9 ekspozicija u intervalima od 0,5, 1, 2 ili 3 s</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Režimi daljinskog okidanja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Kašnjenje daljinske kontrole, daljinska kontrola sa brzim odzivom, daljinsko podizanje ogledala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Metod merenja</w:t>
            </w:r>
          </w:p>
          <w:p w:rsidR="005F1AF8" w:rsidRPr="00EA228D" w:rsidRDefault="005F1AF8"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Matrix: 3D color matrix metering II (objektivi tipa G, E i D), color matrix metering II (ostali CPU objektivi), color matrix metering je dostupno kod ne-CPU objektiva ukoliko korisnik navede podatke o objektivu; Prioritet centra: Prioritet od približno 75% unutar kruga od 8 mm u centru slike. Prečnik kruga se može izmeniti na 6, 10 ili 13 mm ili prioritet može da se zasniva na proseku cele slike (ne-CPU objektivi koriste krug od 8 mm); Spot: Merenje se obavlja unutar kruga prečnika približno 3,5 mm (približno 2,5% slike), centriranog na izabranu tačku fokusa (odnosno na centralnu tačku fokusa pri korišćenju ne-CPU objektiva)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Opseg merenja (ISO 100, f/1,4 objektiv, 20°C)</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Matrix merenje ili merenje sa prioritetom centra: 0–20 EV, Spot merenje: 2–20 EV</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Priključak za merenje ekspozicije</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CPU, AI</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režimi (automatski; automatski (blic isključen)); režimi scene (portret; pejzaž; dete; sport; krupni plan; noćni portret; noćni pejzaž; zabava/u zatvorenom; plaža/sneg; zalazak sunca; sumrak/svitanje; portret kućnog ljubimca; svetlo sveće; pupoljak; jesenje boje; hrana); režimi specijalnih efekata (noćni vid; skica u boji; efekat minijature; izbor boja; silueta; visoki tonalitet; niski tonalitet); automatski programirano sa fleksibilnim programom (P); automatski sa prioritetom zatvarača (S); automatski sa prioritetom blende (A); manuelno (M); U1 (korisničke postavke 1), U2 (korisničke postavke 2)</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Korekcija ekspozicije</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Može da se podešava u opsegu od -5 do +5 EV, u koracima od 1/3 ili 1/2 EV, u režimima P, S, A, M, SCENA i noćni vid</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Zaključavanje ekspozicije</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Detektovana vrednost osvetljenosti se zaključava pomoću dugmeta AE-L/AF-L</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ISO osetljivost</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ISO 100–25.600, koracima od 1/3 ili 1/2 EV, u režimima P, S, A i M; može se postaviti i na približno 1 ili 2 EV (ekvivalentno osetljivosti ISO 102.400; samo monohrom) iznad ISO 25.600; dostupna je automatska kontrola ISO osetljivosti</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Aktivni D-Lighting</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Veoma visoko, Visoko, Normalno, Nisko, Isključeno</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Autofokus</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Nikon Advanced Multi-CAM 3500 II modul sa senzorom za autofokus sa TTL detekcijom faze, fino podešavanje, 51 tačka fokusa (uključujući 15 unakrsnih senzora; vrednost f/8 podržava 1 senzor) i AF-assist osvetljivač (opseg približno 0,5–3 m) .</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Opseg detekcije</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-3 do +19 EV (ISO 100, 20°C)</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Default="005F1AF8" w:rsidP="00C87A30">
            <w:pPr>
              <w:pBdr>
                <w:top w:val="single" w:sz="4" w:space="13" w:color="D9D9D9"/>
              </w:pBdr>
              <w:shd w:val="clear" w:color="auto" w:fill="FFFFFF"/>
              <w:rPr>
                <w:rFonts w:ascii="Arial" w:hAnsi="Arial" w:cs="Arial"/>
                <w:color w:val="000000"/>
                <w:sz w:val="19"/>
                <w:szCs w:val="19"/>
              </w:rPr>
            </w:pPr>
          </w:p>
          <w:p w:rsidR="005F1AF8" w:rsidRDefault="005F1AF8" w:rsidP="00C87A30">
            <w:pPr>
              <w:pBdr>
                <w:top w:val="single" w:sz="4" w:space="13" w:color="D9D9D9"/>
              </w:pBdr>
              <w:shd w:val="clear" w:color="auto" w:fill="FFFFFF"/>
              <w:rPr>
                <w:rFonts w:ascii="Arial" w:hAnsi="Arial" w:cs="Arial"/>
                <w:color w:val="000000"/>
                <w:sz w:val="19"/>
                <w:szCs w:val="19"/>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Elektromotor objektiva</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Pojedinačni servo AF (AF-S): Pojedinačni servo AF (AF-C), Automatski AF-S/AF-C izbor (AF-A), intuitivno praćenje fokusa se automatski aktivira u zavisnosti od statusa subjekta; Manuelni fokus (M): Može da se koristi elektronski daljinomer</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Fokusne tačke</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51, možete izabrati jednu od 51 ili 11 tačaka fokusa</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 AF oblasti</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AF u jednoj tački; dinamička oblast AF u 9, 21 ili 51 tački, 3D praćenje, automatska AF oblast</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Zaključavanje fokusa</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Fokus može da se zaključa kada se dugme okidača pritisne do pola (pojedinačni servo AF) ili pritiskom na dugme AE-L/AF-L</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Ugrađeni blic</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portret, dete, krupni plan, noćni portret, zabava/u zatvorenom, portret kućnog ljubimca, skica u boji: Automatski blic sa automatskim iskakanjem P, S, A, M, hrana: Manuelno iskakanje se aktivira pritiskom na dugme</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Vodeći broj</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Približno 12, 12 sa manuelnim blicem (m, ISO 100, 20°C)</w:t>
            </w:r>
          </w:p>
          <w:p w:rsidR="005F1AF8" w:rsidRPr="00EA228D" w:rsidRDefault="005F1AF8" w:rsidP="00EA228D">
            <w:pPr>
              <w:numPr>
                <w:ilvl w:val="0"/>
                <w:numId w:val="6"/>
              </w:numPr>
              <w:shd w:val="clear" w:color="auto" w:fill="FFFFFF"/>
              <w:ind w:left="0"/>
              <w:rPr>
                <w:rFonts w:ascii="Arial" w:hAnsi="Arial" w:cs="Arial"/>
                <w:color w:val="000000"/>
                <w:sz w:val="20"/>
                <w:szCs w:val="20"/>
              </w:rPr>
            </w:pP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Kontrola blica</w:t>
            </w:r>
          </w:p>
          <w:p w:rsidR="005F1AF8" w:rsidRPr="00EA228D" w:rsidRDefault="005F1AF8"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TTL: i-TTL kontrola blica korišćenjem RGB senzora od 2016 piksela je dostupna sa ugrađenim blicem; i-TTL balansirani fleš za digitalne SLR fotoaparate se koristi sa matrix merenjem ili merenjem sa prioritetom centra, standardni i-TTL fleš za digitalne SLR fotoaparate sa spot merenjem</w:t>
            </w:r>
          </w:p>
          <w:p w:rsidR="005F1AF8" w:rsidRPr="00531E3C" w:rsidRDefault="005F1AF8" w:rsidP="00EA228D">
            <w:pPr>
              <w:rPr>
                <w:noProof/>
                <w:lang w:val="hr-HR"/>
              </w:rPr>
            </w:pPr>
            <w:r w:rsidRPr="00531E3C">
              <w:rPr>
                <w:noProof/>
                <w:lang w:val="hr-HR"/>
              </w:rPr>
              <w:br/>
            </w:r>
            <w:r w:rsidRPr="00531E3C">
              <w:rPr>
                <w:noProof/>
                <w:lang w:val="hr-HR"/>
              </w:rPr>
              <w:br/>
            </w: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sidRPr="00531E3C">
              <w:rPr>
                <w:noProof/>
                <w:lang w:val="hr-HR"/>
              </w:rPr>
              <w:t>1.00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Monitori</w:t>
            </w:r>
          </w:p>
        </w:tc>
        <w:tc>
          <w:tcPr>
            <w:tcW w:w="5400" w:type="dxa"/>
            <w:vAlign w:val="center"/>
          </w:tcPr>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Dijagonala monitora: 54.6 cm (21.5 inča)</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Full HD rezolucija</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Maksimalni odziv: 5 ms</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Odnos: 16:9</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Uglovi gledanja: 176 ° / 176 °</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Podesiv ugao gledanja</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Video</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Maksimalna rezolucija: 1920 x 1080</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Frekvencija: 60 Hz</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Podržane boje: 16.7 miliona boja</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Kontrast: 5000:1</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Osvetljenje: 200 cd/m²</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Interfejs</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VGA</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Potrošnja</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Operativna potrošnja: 27.50 W</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Potrošnja u StandBy režimu: 480 mW</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Potrošnja u Off režimu: 280 mW</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Ostalo</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VESA standard: 100 x 100</w:t>
            </w:r>
          </w:p>
          <w:p w:rsidR="005F1AF8" w:rsidRPr="00A54802" w:rsidRDefault="005F1AF8"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Podržane platforme: PC</w:t>
            </w:r>
          </w:p>
          <w:p w:rsidR="005F1AF8" w:rsidRPr="00531E3C" w:rsidRDefault="005F1AF8" w:rsidP="000A2746">
            <w:pPr>
              <w:rPr>
                <w:noProof/>
                <w:lang w:val="hr-HR"/>
              </w:rPr>
            </w:pP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4</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Štampač</w:t>
            </w:r>
          </w:p>
        </w:tc>
        <w:tc>
          <w:tcPr>
            <w:tcW w:w="5400" w:type="dxa"/>
            <w:vAlign w:val="center"/>
          </w:tcPr>
          <w:p w:rsidR="005F1AF8" w:rsidRPr="00A54802" w:rsidRDefault="005F1AF8" w:rsidP="00A54802">
            <w:pPr>
              <w:rPr>
                <w:rFonts w:ascii="Arial" w:hAnsi="Arial" w:cs="Arial"/>
                <w:b/>
                <w:color w:val="333333"/>
                <w:sz w:val="14"/>
                <w:szCs w:val="14"/>
                <w:shd w:val="clear" w:color="auto" w:fill="F8F8F8"/>
              </w:rPr>
            </w:pPr>
            <w:r w:rsidRPr="00A54802">
              <w:rPr>
                <w:rFonts w:ascii="Arial" w:hAnsi="Arial" w:cs="Arial"/>
                <w:b/>
                <w:color w:val="333333"/>
                <w:sz w:val="14"/>
                <w:szCs w:val="14"/>
                <w:shd w:val="clear" w:color="auto" w:fill="FFFFFF"/>
              </w:rPr>
              <w:t>Tip Laserski</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Boja Monohromatski (crno-beli)</w:t>
            </w:r>
            <w:r w:rsidRPr="00A54802">
              <w:rPr>
                <w:rFonts w:ascii="Arial" w:hAnsi="Arial" w:cs="Arial"/>
                <w:b/>
                <w:color w:val="333333"/>
                <w:sz w:val="14"/>
                <w:szCs w:val="14"/>
                <w:shd w:val="clear" w:color="auto" w:fill="FFFFFF"/>
              </w:rPr>
              <w:br/>
            </w:r>
            <w:r w:rsidRPr="00A54802">
              <w:rPr>
                <w:rFonts w:ascii="Arial" w:hAnsi="Arial" w:cs="Arial"/>
                <w:b/>
                <w:color w:val="333333"/>
                <w:sz w:val="14"/>
                <w:szCs w:val="14"/>
                <w:shd w:val="clear" w:color="auto" w:fill="F8F8F8"/>
              </w:rPr>
              <w:t>A4</w:t>
            </w:r>
          </w:p>
          <w:p w:rsidR="005F1AF8" w:rsidRPr="00A54802" w:rsidRDefault="005F1AF8" w:rsidP="00A54802">
            <w:pPr>
              <w:rPr>
                <w:rFonts w:ascii="Arial" w:hAnsi="Arial" w:cs="Arial"/>
                <w:b/>
                <w:color w:val="333333"/>
                <w:sz w:val="14"/>
                <w:szCs w:val="14"/>
                <w:shd w:val="clear" w:color="auto" w:fill="F8F8F8"/>
              </w:rPr>
            </w:pPr>
            <w:r w:rsidRPr="00A54802">
              <w:rPr>
                <w:rFonts w:ascii="Arial" w:hAnsi="Arial" w:cs="Arial"/>
                <w:b/>
                <w:color w:val="333333"/>
                <w:sz w:val="14"/>
                <w:szCs w:val="14"/>
                <w:shd w:val="clear" w:color="auto" w:fill="F8F8F8"/>
              </w:rPr>
              <w:t>Brzina monohromatske štampe 50ppm</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Vreme štampe prve strane 6.2 sekunde</w:t>
            </w:r>
            <w:r w:rsidRPr="00A54802">
              <w:rPr>
                <w:rFonts w:ascii="Arial" w:hAnsi="Arial" w:cs="Arial"/>
                <w:b/>
                <w:color w:val="333333"/>
                <w:sz w:val="14"/>
                <w:szCs w:val="14"/>
                <w:shd w:val="clear" w:color="auto" w:fill="F8F8F8"/>
              </w:rPr>
              <w:br/>
              <w:t>Displej Monohromatski LCD</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Procesor 1.2GHz</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Memorija 512MB (maksimalno podržano 2.560MB)</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Emulacije IBM Proprinter X24E, PCL6, PDF Direct Print 1.7, PostScript 3 (KPDL 3), XPS Direct Print</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Podržana debljina papira 60g/m² - 220g/m²</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Nivo buke 53.2dB(A)</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Opciona oprema CB-360, CB-365, PF-320 (Paper feeder - 500 strana)</w:t>
            </w:r>
          </w:p>
          <w:p w:rsidR="005F1AF8" w:rsidRPr="00531E3C" w:rsidRDefault="005F1AF8" w:rsidP="00A54802">
            <w:pPr>
              <w:rPr>
                <w:noProof/>
                <w:lang w:val="hr-HR"/>
              </w:rPr>
            </w:pPr>
            <w:r w:rsidRPr="00A54802">
              <w:rPr>
                <w:rFonts w:ascii="Arial" w:hAnsi="Arial" w:cs="Arial"/>
                <w:b/>
                <w:color w:val="333333"/>
                <w:sz w:val="14"/>
                <w:szCs w:val="14"/>
                <w:shd w:val="clear" w:color="auto" w:fill="FFFFFF"/>
              </w:rPr>
              <w:t>LAN (mrežni), USB</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Dodatni priključci / Slotovi 2x USB 2.0 (tip A) Host - za povezivanje USB fleš diskova</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Ostale osobine 10/100/1.000Mbps Ethernet protok, USB 2.0 priključak</w:t>
            </w:r>
            <w:r>
              <w:rPr>
                <w:rFonts w:ascii="Arial" w:hAnsi="Arial" w:cs="Arial"/>
                <w:color w:val="333333"/>
                <w:sz w:val="14"/>
                <w:szCs w:val="14"/>
              </w:rPr>
              <w:br/>
            </w: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2</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Štampač</w:t>
            </w:r>
          </w:p>
        </w:tc>
        <w:tc>
          <w:tcPr>
            <w:tcW w:w="5400" w:type="dxa"/>
            <w:vAlign w:val="center"/>
          </w:tcPr>
          <w:p w:rsidR="005F1AF8" w:rsidRPr="00A54802" w:rsidRDefault="005F1AF8" w:rsidP="00A54802">
            <w:pPr>
              <w:rPr>
                <w:b/>
                <w:noProof/>
                <w:sz w:val="16"/>
                <w:szCs w:val="16"/>
                <w:lang w:val="hr-HR"/>
              </w:rPr>
            </w:pPr>
            <w:r w:rsidRPr="00A54802">
              <w:rPr>
                <w:rFonts w:ascii="Arial" w:hAnsi="Arial" w:cs="Arial"/>
                <w:b/>
                <w:color w:val="404040"/>
                <w:sz w:val="16"/>
                <w:szCs w:val="16"/>
                <w:shd w:val="clear" w:color="auto" w:fill="FFFFFF"/>
              </w:rPr>
              <w:t xml:space="preserve">Multifunkcijski  4-u-1 (skener, štampač, kopir i faks) Vrsta Laserski Štampa Crno-bela (monohromatska) Format A4 Rezolucija štampe 1,200 x 1,200 dpi </w:t>
            </w:r>
            <w:r w:rsidRPr="00A54802">
              <w:rPr>
                <w:rFonts w:ascii="Arial" w:hAnsi="Arial" w:cs="Arial"/>
                <w:b/>
                <w:color w:val="404040"/>
                <w:sz w:val="16"/>
                <w:szCs w:val="16"/>
                <w:shd w:val="clear" w:color="auto" w:fill="FFFFFF"/>
              </w:rPr>
              <w:br/>
              <w:t xml:space="preserve">LAN Da </w:t>
            </w:r>
            <w:r w:rsidRPr="00A54802">
              <w:rPr>
                <w:rFonts w:ascii="Arial" w:hAnsi="Arial" w:cs="Arial"/>
                <w:b/>
                <w:color w:val="404040"/>
                <w:sz w:val="16"/>
                <w:szCs w:val="16"/>
                <w:shd w:val="clear" w:color="auto" w:fill="FFFFFF"/>
              </w:rPr>
              <w:br/>
              <w:t xml:space="preserve">WiFi Ne </w:t>
            </w:r>
            <w:r w:rsidRPr="00A54802">
              <w:rPr>
                <w:rFonts w:ascii="Arial" w:hAnsi="Arial" w:cs="Arial"/>
                <w:b/>
                <w:color w:val="404040"/>
                <w:sz w:val="16"/>
                <w:szCs w:val="16"/>
                <w:shd w:val="clear" w:color="auto" w:fill="FFFFFF"/>
              </w:rPr>
              <w:br/>
              <w:t xml:space="preserve">ADF Da </w:t>
            </w:r>
            <w:r w:rsidRPr="00A54802">
              <w:rPr>
                <w:rFonts w:ascii="Arial" w:hAnsi="Arial" w:cs="Arial"/>
                <w:b/>
                <w:color w:val="404040"/>
                <w:sz w:val="16"/>
                <w:szCs w:val="16"/>
                <w:shd w:val="clear" w:color="auto" w:fill="FFFFFF"/>
              </w:rPr>
              <w:br/>
              <w:t>Faks Da</w:t>
            </w:r>
            <w:r w:rsidRPr="00A54802">
              <w:rPr>
                <w:rFonts w:ascii="MS Gothic" w:eastAsia="MS Gothic" w:hAnsi="MS Gothic" w:cs="MS Gothic"/>
                <w:b/>
                <w:color w:val="404040"/>
                <w:sz w:val="16"/>
                <w:szCs w:val="16"/>
                <w:shd w:val="clear" w:color="auto" w:fill="FFFFFF"/>
              </w:rPr>
              <w:br/>
            </w:r>
            <w:r w:rsidRPr="00A54802">
              <w:rPr>
                <w:rFonts w:ascii="Arial" w:hAnsi="Arial" w:cs="Arial"/>
                <w:b/>
                <w:color w:val="404040"/>
                <w:sz w:val="16"/>
                <w:szCs w:val="16"/>
                <w:shd w:val="clear" w:color="auto" w:fill="FFFFFF"/>
              </w:rPr>
              <w:t>Duplex (dvostrana štampa) Da, automatski</w:t>
            </w:r>
            <w:r w:rsidRPr="00A54802">
              <w:rPr>
                <w:rFonts w:ascii="MS Gothic" w:eastAsia="MS Gothic" w:hAnsi="MS Gothic" w:cs="MS Gothic"/>
                <w:b/>
                <w:color w:val="404040"/>
                <w:sz w:val="16"/>
                <w:szCs w:val="16"/>
                <w:shd w:val="clear" w:color="auto" w:fill="FFFFFF"/>
              </w:rPr>
              <w:br/>
            </w:r>
            <w:r w:rsidRPr="00A54802">
              <w:rPr>
                <w:rFonts w:ascii="Arial" w:hAnsi="Arial" w:cs="Arial"/>
                <w:b/>
                <w:color w:val="404040"/>
                <w:sz w:val="16"/>
                <w:szCs w:val="16"/>
                <w:shd w:val="clear" w:color="auto" w:fill="FFFFFF"/>
              </w:rPr>
              <w:t xml:space="preserve">Brzina štampe do 35 str/min Prva strana za 6,9 sekundi Mesečni obim štampe (preporučeno) do 20,000 strana Skeniranje Tip skenera: Položeni sa automatskim uvlačenjem papira (ADF) Brzina skeniranja monohromatski 40 ipm Brzina skeniranja u boji 23 ipm Rezolucija skeniranja 600 x 600 dpi Podržani profili TWAIN, WIA, WSD Podržani formati skeniranja JPEG, PDF, PDF/A, TIFF, XPS Kopiranje Rezolucija kopiranja (mono): do 600 x 600 dpi Dodatne funkcije 25% - 400% umanjenje - uveličavanje, 5 stepena uveličavanja, 7 stepena umanjenja, Elektronsko sortiranje, ID copy, Scan-once-copy-many Povezivanje   Portovi LAN (mrežni), USB Ostale osobine 1Gbps Ethernet, USB 2,0 Potrošni materijal Kapacitet inicijalnog tonera 1,000 strana Kapacitet regularnog tonera  3,000 strana Servisni set 100,000 strana Fizičke karakteristike Boja uređaja Crno-bela Displej Monohromatski LCD  Dim. 437 mm x 417 mm x 412 mm </w:t>
            </w: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1</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Kompjuteri</w:t>
            </w:r>
          </w:p>
        </w:tc>
        <w:tc>
          <w:tcPr>
            <w:tcW w:w="5400" w:type="dxa"/>
            <w:vAlign w:val="center"/>
          </w:tcPr>
          <w:p w:rsidR="005F1AF8" w:rsidRPr="007C350D" w:rsidRDefault="005F1AF8"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Jezgra procesora</w:t>
            </w:r>
          </w:p>
          <w:p w:rsidR="005F1AF8" w:rsidRPr="007C350D" w:rsidRDefault="005F1AF8"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6</w:t>
            </w:r>
          </w:p>
          <w:p w:rsidR="005F1AF8" w:rsidRPr="007C350D" w:rsidRDefault="005F1AF8"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Niti procesora</w:t>
            </w:r>
          </w:p>
          <w:p w:rsidR="005F1AF8" w:rsidRPr="007C350D" w:rsidRDefault="005F1AF8" w:rsidP="007C350D">
            <w:pPr>
              <w:shd w:val="clear" w:color="auto" w:fill="FFFFFF"/>
              <w:rPr>
                <w:rFonts w:ascii="Helvetica" w:hAnsi="Helvetica" w:cs="Helvetica"/>
                <w:b/>
                <w:color w:val="000000"/>
                <w:sz w:val="16"/>
                <w:szCs w:val="16"/>
              </w:rPr>
            </w:pPr>
            <w:r w:rsidRPr="007C350D">
              <w:rPr>
                <w:rFonts w:ascii="Helvetica" w:hAnsi="Helvetica" w:cs="Helvetica"/>
                <w:b/>
                <w:i/>
                <w:iCs/>
                <w:color w:val="000000"/>
                <w:sz w:val="16"/>
                <w:szCs w:val="16"/>
              </w:rPr>
              <w:t>12</w:t>
            </w:r>
          </w:p>
          <w:p w:rsidR="005F1AF8" w:rsidRPr="007C350D" w:rsidRDefault="005F1AF8"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Porodica procesora</w:t>
            </w:r>
          </w:p>
          <w:p w:rsidR="005F1AF8" w:rsidRPr="007C350D" w:rsidRDefault="005F1AF8"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AMD Ryzen 5</w:t>
            </w:r>
          </w:p>
          <w:p w:rsidR="005F1AF8" w:rsidRPr="007C350D" w:rsidRDefault="005F1AF8"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Procesor</w:t>
            </w:r>
          </w:p>
          <w:p w:rsidR="005F1AF8" w:rsidRPr="007C350D" w:rsidRDefault="005F1AF8" w:rsidP="007C350D">
            <w:pPr>
              <w:shd w:val="clear" w:color="auto" w:fill="FFFFFF"/>
              <w:rPr>
                <w:rFonts w:ascii="Helvetica" w:hAnsi="Helvetica" w:cs="Helvetica"/>
                <w:b/>
                <w:color w:val="000000"/>
                <w:sz w:val="16"/>
                <w:szCs w:val="16"/>
              </w:rPr>
            </w:pPr>
            <w:r w:rsidRPr="007C350D">
              <w:rPr>
                <w:rFonts w:ascii="Helvetica" w:hAnsi="Helvetica" w:cs="Helvetica"/>
                <w:b/>
                <w:i/>
                <w:iCs/>
                <w:color w:val="000000"/>
                <w:sz w:val="16"/>
                <w:szCs w:val="16"/>
              </w:rPr>
              <w:t>5600G</w:t>
            </w:r>
          </w:p>
          <w:p w:rsidR="005F1AF8" w:rsidRPr="007C350D" w:rsidRDefault="005F1AF8"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Proizvođač procesora</w:t>
            </w:r>
          </w:p>
          <w:p w:rsidR="005F1AF8" w:rsidRPr="007C350D" w:rsidRDefault="005F1AF8"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AMD</w:t>
            </w:r>
          </w:p>
          <w:p w:rsidR="005F1AF8" w:rsidRPr="007C350D" w:rsidRDefault="005F1AF8"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Takt procesora</w:t>
            </w:r>
          </w:p>
          <w:p w:rsidR="005F1AF8" w:rsidRDefault="005F1AF8" w:rsidP="007C350D">
            <w:pPr>
              <w:shd w:val="clear" w:color="auto" w:fill="FFFFFF"/>
              <w:rPr>
                <w:rFonts w:ascii="Helvetica" w:hAnsi="Helvetica" w:cs="Helvetica"/>
                <w:b/>
                <w:i/>
                <w:iCs/>
                <w:color w:val="000000"/>
                <w:sz w:val="16"/>
                <w:szCs w:val="16"/>
              </w:rPr>
            </w:pPr>
            <w:r w:rsidRPr="007C350D">
              <w:rPr>
                <w:rFonts w:ascii="Helvetica" w:hAnsi="Helvetica" w:cs="Helvetica"/>
                <w:b/>
                <w:i/>
                <w:iCs/>
                <w:color w:val="000000"/>
                <w:sz w:val="16"/>
                <w:szCs w:val="16"/>
              </w:rPr>
              <w:t>3,9</w:t>
            </w:r>
          </w:p>
          <w:p w:rsidR="005F1AF8" w:rsidRPr="007C350D" w:rsidRDefault="005F1AF8" w:rsidP="007C350D">
            <w:pPr>
              <w:shd w:val="clear" w:color="auto" w:fill="FFFFFF"/>
              <w:rPr>
                <w:rFonts w:ascii="Helvetica" w:hAnsi="Helvetica" w:cs="Helvetica"/>
                <w:b/>
                <w:color w:val="000000"/>
                <w:sz w:val="16"/>
                <w:szCs w:val="16"/>
              </w:rPr>
            </w:pPr>
          </w:p>
          <w:p w:rsidR="005F1AF8" w:rsidRPr="00BB3402" w:rsidRDefault="005F1AF8" w:rsidP="00BB3402">
            <w:pPr>
              <w:rPr>
                <w:rFonts w:ascii="Helvetica" w:hAnsi="Helvetica" w:cs="Helvetica"/>
                <w:color w:val="000000"/>
                <w:sz w:val="16"/>
                <w:szCs w:val="16"/>
              </w:rPr>
            </w:pPr>
            <w:r w:rsidRPr="00BB3402">
              <w:rPr>
                <w:rFonts w:ascii="Helvetica" w:hAnsi="Helvetica" w:cs="Helvetica"/>
                <w:color w:val="000000"/>
                <w:sz w:val="16"/>
                <w:szCs w:val="16"/>
              </w:rPr>
              <w:t>Interna memorija</w:t>
            </w:r>
          </w:p>
          <w:p w:rsidR="005F1AF8" w:rsidRPr="00BB3402" w:rsidRDefault="005F1AF8" w:rsidP="00BB3402">
            <w:pPr>
              <w:rPr>
                <w:rFonts w:ascii="Helvetica" w:hAnsi="Helvetica" w:cs="Helvetica"/>
                <w:color w:val="000000"/>
                <w:sz w:val="16"/>
                <w:szCs w:val="16"/>
              </w:rPr>
            </w:pPr>
            <w:r w:rsidRPr="00BB3402">
              <w:rPr>
                <w:rFonts w:ascii="Helvetica" w:hAnsi="Helvetica" w:cs="Helvetica"/>
                <w:i/>
                <w:iCs/>
                <w:color w:val="000000"/>
                <w:sz w:val="16"/>
                <w:szCs w:val="16"/>
              </w:rPr>
              <w:t>16GB</w:t>
            </w:r>
            <w:r w:rsidRPr="00BB3402">
              <w:rPr>
                <w:rFonts w:ascii="Helvetica" w:hAnsi="Helvetica" w:cs="Helvetica"/>
                <w:i/>
                <w:iCs/>
                <w:color w:val="000000"/>
                <w:sz w:val="16"/>
                <w:szCs w:val="16"/>
              </w:rPr>
              <w:br/>
            </w:r>
            <w:r w:rsidRPr="00BB3402">
              <w:rPr>
                <w:rFonts w:ascii="Helvetica" w:hAnsi="Helvetica" w:cs="Helvetica"/>
                <w:color w:val="000000"/>
                <w:sz w:val="16"/>
                <w:szCs w:val="16"/>
              </w:rPr>
              <w:t>Grafička kartica</w:t>
            </w:r>
          </w:p>
          <w:p w:rsidR="005F1AF8" w:rsidRPr="00BB3402" w:rsidRDefault="005F1AF8" w:rsidP="00BB3402">
            <w:pPr>
              <w:rPr>
                <w:rFonts w:ascii="Helvetica" w:hAnsi="Helvetica" w:cs="Helvetica"/>
                <w:color w:val="000000"/>
                <w:sz w:val="16"/>
                <w:szCs w:val="16"/>
              </w:rPr>
            </w:pPr>
            <w:r w:rsidRPr="00BB3402">
              <w:rPr>
                <w:rFonts w:ascii="Helvetica" w:hAnsi="Helvetica" w:cs="Helvetica"/>
                <w:i/>
                <w:iCs/>
                <w:color w:val="000000"/>
                <w:sz w:val="16"/>
                <w:szCs w:val="16"/>
              </w:rPr>
              <w:t>AMD Radeon Graphics</w:t>
            </w:r>
          </w:p>
          <w:p w:rsidR="005F1AF8" w:rsidRPr="00BB3402" w:rsidRDefault="005F1AF8" w:rsidP="00BB3402">
            <w:pPr>
              <w:shd w:val="clear" w:color="auto" w:fill="EEEEEE"/>
              <w:rPr>
                <w:rFonts w:ascii="Helvetica" w:hAnsi="Helvetica" w:cs="Helvetica"/>
                <w:color w:val="000000"/>
                <w:sz w:val="16"/>
                <w:szCs w:val="16"/>
              </w:rPr>
            </w:pPr>
            <w:r w:rsidRPr="00BB3402">
              <w:rPr>
                <w:rFonts w:ascii="Helvetica" w:hAnsi="Helvetica" w:cs="Helvetica"/>
                <w:color w:val="000000"/>
                <w:sz w:val="16"/>
                <w:szCs w:val="16"/>
              </w:rPr>
              <w:t>Medijum za skladištenje</w:t>
            </w:r>
          </w:p>
          <w:p w:rsidR="005F1AF8" w:rsidRPr="00BB3402" w:rsidRDefault="005F1AF8" w:rsidP="00BB3402">
            <w:pPr>
              <w:shd w:val="clear" w:color="auto" w:fill="EEEEEE"/>
              <w:rPr>
                <w:rFonts w:ascii="Helvetica" w:hAnsi="Helvetica" w:cs="Helvetica"/>
                <w:color w:val="000000"/>
                <w:sz w:val="16"/>
                <w:szCs w:val="16"/>
              </w:rPr>
            </w:pPr>
            <w:r w:rsidRPr="00BB3402">
              <w:rPr>
                <w:rFonts w:ascii="Helvetica" w:hAnsi="Helvetica" w:cs="Helvetica"/>
                <w:i/>
                <w:iCs/>
                <w:color w:val="000000"/>
                <w:sz w:val="16"/>
                <w:szCs w:val="16"/>
              </w:rPr>
              <w:t>SSD</w:t>
            </w:r>
          </w:p>
          <w:p w:rsidR="005F1AF8" w:rsidRPr="00BB3402" w:rsidRDefault="005F1AF8" w:rsidP="00BB3402">
            <w:pPr>
              <w:shd w:val="clear" w:color="auto" w:fill="FFFFFF"/>
              <w:rPr>
                <w:rFonts w:ascii="Helvetica" w:hAnsi="Helvetica" w:cs="Helvetica"/>
                <w:color w:val="000000"/>
                <w:sz w:val="16"/>
                <w:szCs w:val="16"/>
              </w:rPr>
            </w:pPr>
            <w:r w:rsidRPr="00BB3402">
              <w:rPr>
                <w:rFonts w:ascii="Helvetica" w:hAnsi="Helvetica" w:cs="Helvetica"/>
                <w:color w:val="000000"/>
                <w:sz w:val="16"/>
                <w:szCs w:val="16"/>
              </w:rPr>
              <w:t>SSD kapacitet</w:t>
            </w:r>
          </w:p>
          <w:p w:rsidR="005F1AF8" w:rsidRPr="00BB3402" w:rsidRDefault="005F1AF8" w:rsidP="00BB3402">
            <w:pPr>
              <w:rPr>
                <w:rFonts w:ascii="Helvetica" w:hAnsi="Helvetica" w:cs="Helvetica"/>
                <w:color w:val="000000"/>
                <w:sz w:val="16"/>
                <w:szCs w:val="16"/>
              </w:rPr>
            </w:pPr>
            <w:r w:rsidRPr="00BB3402">
              <w:rPr>
                <w:rFonts w:ascii="Helvetica" w:hAnsi="Helvetica" w:cs="Helvetica"/>
                <w:i/>
                <w:iCs/>
                <w:color w:val="000000"/>
                <w:sz w:val="16"/>
                <w:szCs w:val="16"/>
              </w:rPr>
              <w:t>512GB</w:t>
            </w:r>
            <w:r>
              <w:rPr>
                <w:rFonts w:ascii="Helvetica" w:hAnsi="Helvetica" w:cs="Helvetica"/>
                <w:i/>
                <w:iCs/>
                <w:color w:val="000000"/>
                <w:sz w:val="16"/>
                <w:szCs w:val="16"/>
              </w:rPr>
              <w:br/>
            </w:r>
            <w:r w:rsidRPr="00BB3402">
              <w:rPr>
                <w:rFonts w:ascii="Helvetica" w:hAnsi="Helvetica" w:cs="Helvetica"/>
                <w:color w:val="000000"/>
                <w:sz w:val="16"/>
                <w:szCs w:val="16"/>
              </w:rPr>
              <w:t>Matična ploča</w:t>
            </w:r>
          </w:p>
          <w:p w:rsidR="005F1AF8" w:rsidRPr="00BB3402" w:rsidRDefault="005F1AF8" w:rsidP="00BB3402">
            <w:pPr>
              <w:rPr>
                <w:rFonts w:ascii="Helvetica" w:hAnsi="Helvetica" w:cs="Helvetica"/>
                <w:color w:val="000000"/>
                <w:sz w:val="16"/>
                <w:szCs w:val="16"/>
              </w:rPr>
            </w:pPr>
            <w:r w:rsidRPr="00BB3402">
              <w:rPr>
                <w:rFonts w:ascii="Helvetica" w:hAnsi="Helvetica" w:cs="Helvetica"/>
                <w:i/>
                <w:iCs/>
                <w:color w:val="000000"/>
                <w:sz w:val="16"/>
                <w:szCs w:val="16"/>
              </w:rPr>
              <w:t>GIGABYTE GA-A320M-H 1.2</w:t>
            </w:r>
            <w:r>
              <w:rPr>
                <w:rFonts w:ascii="Helvetica" w:hAnsi="Helvetica" w:cs="Helvetica"/>
                <w:i/>
                <w:iCs/>
                <w:color w:val="000000"/>
                <w:sz w:val="16"/>
                <w:szCs w:val="16"/>
              </w:rPr>
              <w:br/>
            </w:r>
            <w:r w:rsidRPr="00BB3402">
              <w:rPr>
                <w:rFonts w:ascii="Helvetica" w:hAnsi="Helvetica" w:cs="Helvetica"/>
                <w:color w:val="000000"/>
                <w:sz w:val="16"/>
                <w:szCs w:val="16"/>
              </w:rPr>
              <w:t>Napajanje</w:t>
            </w:r>
          </w:p>
          <w:p w:rsidR="005F1AF8" w:rsidRPr="00BB3402" w:rsidRDefault="005F1AF8" w:rsidP="00BB3402">
            <w:pPr>
              <w:rPr>
                <w:rFonts w:ascii="Helvetica" w:hAnsi="Helvetica" w:cs="Helvetica"/>
                <w:color w:val="000000"/>
                <w:sz w:val="16"/>
                <w:szCs w:val="16"/>
              </w:rPr>
            </w:pPr>
            <w:r w:rsidRPr="00BB3402">
              <w:rPr>
                <w:rFonts w:ascii="Helvetica" w:hAnsi="Helvetica" w:cs="Helvetica"/>
                <w:i/>
                <w:iCs/>
                <w:color w:val="000000"/>
                <w:sz w:val="16"/>
                <w:szCs w:val="16"/>
              </w:rPr>
              <w:t>570W</w:t>
            </w:r>
          </w:p>
          <w:p w:rsidR="005F1AF8" w:rsidRPr="00BB3402" w:rsidRDefault="005F1AF8" w:rsidP="00BB3402">
            <w:pPr>
              <w:rPr>
                <w:rFonts w:ascii="Helvetica" w:hAnsi="Helvetica" w:cs="Helvetica"/>
                <w:color w:val="000000"/>
                <w:sz w:val="16"/>
                <w:szCs w:val="16"/>
              </w:rPr>
            </w:pPr>
            <w:r w:rsidRPr="00BB3402">
              <w:rPr>
                <w:rFonts w:ascii="Helvetica" w:hAnsi="Helvetica" w:cs="Helvetica"/>
                <w:color w:val="000000"/>
                <w:sz w:val="16"/>
                <w:szCs w:val="16"/>
                <w:shd w:val="clear" w:color="auto" w:fill="FFFFFF"/>
              </w:rPr>
              <w:t>Integrisana grafička kartica DA</w:t>
            </w:r>
          </w:p>
          <w:p w:rsidR="005F1AF8" w:rsidRPr="00531E3C" w:rsidRDefault="005F1AF8" w:rsidP="00A54802">
            <w:pPr>
              <w:rPr>
                <w:noProof/>
                <w:lang w:val="hr-HR"/>
              </w:rPr>
            </w:pP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2</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 xml:space="preserve">HDD </w:t>
            </w:r>
          </w:p>
        </w:tc>
        <w:tc>
          <w:tcPr>
            <w:tcW w:w="5400" w:type="dxa"/>
            <w:vAlign w:val="center"/>
          </w:tcPr>
          <w:p w:rsidR="005F1AF8" w:rsidRDefault="005F1AF8" w:rsidP="00AC7BAC">
            <w:pPr>
              <w:rPr>
                <w:noProof/>
                <w:lang w:val="hr-HR"/>
              </w:rPr>
            </w:pPr>
            <w:r>
              <w:rPr>
                <w:noProof/>
                <w:lang w:val="hr-HR"/>
              </w:rPr>
              <w:t>Eksterni hard disk</w:t>
            </w:r>
          </w:p>
          <w:p w:rsidR="005F1AF8" w:rsidRPr="00BB3402" w:rsidRDefault="005F1AF8"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5F1AF8" w:rsidRPr="00BB3402" w:rsidRDefault="005F1AF8"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sidRPr="00BB3402">
              <w:rPr>
                <w:rFonts w:ascii="Arial" w:hAnsi="Arial" w:cs="Arial"/>
                <w:b/>
                <w:color w:val="000000"/>
                <w:sz w:val="17"/>
                <w:szCs w:val="17"/>
              </w:rPr>
              <w:t> : 4 TB</w:t>
            </w:r>
          </w:p>
          <w:p w:rsidR="005F1AF8" w:rsidRPr="00531E3C" w:rsidRDefault="005F1AF8" w:rsidP="00AC7BAC">
            <w:pPr>
              <w:rPr>
                <w:noProof/>
                <w:lang w:val="hr-HR"/>
              </w:rPr>
            </w:pP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2</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HDD</w:t>
            </w:r>
          </w:p>
        </w:tc>
        <w:tc>
          <w:tcPr>
            <w:tcW w:w="5400" w:type="dxa"/>
            <w:vAlign w:val="center"/>
          </w:tcPr>
          <w:p w:rsidR="005F1AF8" w:rsidRDefault="005F1AF8" w:rsidP="00AC7BAC">
            <w:pPr>
              <w:rPr>
                <w:noProof/>
                <w:lang w:val="hr-HR"/>
              </w:rPr>
            </w:pPr>
            <w:r>
              <w:rPr>
                <w:noProof/>
                <w:lang w:val="hr-HR"/>
              </w:rPr>
              <w:t>Eksterni hard disk</w:t>
            </w:r>
          </w:p>
          <w:p w:rsidR="005F1AF8" w:rsidRPr="00BB3402" w:rsidRDefault="005F1AF8"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5F1AF8" w:rsidRPr="00BB3402" w:rsidRDefault="005F1AF8"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sidRPr="00BB3402">
              <w:rPr>
                <w:rFonts w:ascii="Arial" w:hAnsi="Arial" w:cs="Arial"/>
                <w:b/>
                <w:color w:val="000000"/>
                <w:sz w:val="17"/>
                <w:szCs w:val="17"/>
              </w:rPr>
              <w:t> : 4 TB</w:t>
            </w:r>
          </w:p>
          <w:p w:rsidR="005F1AF8" w:rsidRPr="00531E3C" w:rsidRDefault="005F1AF8" w:rsidP="00AC7BAC">
            <w:pPr>
              <w:rPr>
                <w:noProof/>
                <w:lang w:val="hr-HR"/>
              </w:rPr>
            </w:pP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sidRPr="00531E3C">
              <w:rPr>
                <w:noProof/>
                <w:lang w:val="hr-HR"/>
              </w:rPr>
              <w:t>1.00</w:t>
            </w:r>
          </w:p>
        </w:tc>
      </w:tr>
      <w:tr w:rsidR="005F1AF8" w:rsidRPr="00531E3C" w:rsidTr="00531E3C">
        <w:tc>
          <w:tcPr>
            <w:tcW w:w="1795" w:type="dxa"/>
            <w:vAlign w:val="center"/>
          </w:tcPr>
          <w:p w:rsidR="005F1AF8" w:rsidRPr="00531E3C" w:rsidRDefault="005F1AF8" w:rsidP="00BB3402">
            <w:pPr>
              <w:rPr>
                <w:noProof/>
                <w:lang w:val="hr-HR"/>
              </w:rPr>
            </w:pPr>
            <w:r>
              <w:rPr>
                <w:noProof/>
                <w:lang w:val="hr-HR"/>
              </w:rPr>
              <w:t>Tastatura</w:t>
            </w:r>
          </w:p>
        </w:tc>
        <w:tc>
          <w:tcPr>
            <w:tcW w:w="5400" w:type="dxa"/>
            <w:vAlign w:val="center"/>
          </w:tcPr>
          <w:p w:rsidR="005F1AF8" w:rsidRDefault="005F1AF8" w:rsidP="00055189">
            <w:pPr>
              <w:rPr>
                <w:noProof/>
                <w:lang w:val="hr-HR"/>
              </w:rPr>
            </w:pPr>
            <w:r>
              <w:rPr>
                <w:noProof/>
                <w:lang w:val="hr-HR"/>
              </w:rPr>
              <w:t>Povezivanje USB</w:t>
            </w:r>
            <w:r>
              <w:rPr>
                <w:noProof/>
                <w:lang w:val="hr-HR"/>
              </w:rPr>
              <w:br/>
              <w:t>način povezivanja: kabl</w:t>
            </w:r>
          </w:p>
          <w:p w:rsidR="005F1AF8" w:rsidRPr="00531E3C" w:rsidRDefault="005F1AF8" w:rsidP="00055189">
            <w:pPr>
              <w:rPr>
                <w:noProof/>
                <w:lang w:val="hr-HR"/>
              </w:rPr>
            </w:pP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2</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bCs/>
                <w:noProof/>
                <w:lang w:val="hr-HR"/>
              </w:rPr>
              <w:t>Miš</w:t>
            </w:r>
          </w:p>
        </w:tc>
        <w:tc>
          <w:tcPr>
            <w:tcW w:w="5400" w:type="dxa"/>
            <w:vAlign w:val="center"/>
          </w:tcPr>
          <w:p w:rsidR="005F1AF8" w:rsidRDefault="005F1AF8" w:rsidP="00BB3402">
            <w:pPr>
              <w:rPr>
                <w:noProof/>
                <w:lang w:val="hr-HR"/>
              </w:rPr>
            </w:pPr>
            <w:r>
              <w:rPr>
                <w:noProof/>
                <w:lang w:val="hr-HR"/>
              </w:rPr>
              <w:t>Povezivanje USB</w:t>
            </w:r>
            <w:r>
              <w:rPr>
                <w:noProof/>
                <w:lang w:val="hr-HR"/>
              </w:rPr>
              <w:br/>
              <w:t>način povezivanja: kabl</w:t>
            </w:r>
          </w:p>
          <w:p w:rsidR="005F1AF8" w:rsidRPr="00531E3C" w:rsidRDefault="005F1AF8" w:rsidP="00AC7BAC">
            <w:pPr>
              <w:rPr>
                <w:noProof/>
                <w:lang w:val="hr-HR"/>
              </w:rPr>
            </w:pP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2</w:t>
            </w:r>
            <w:r w:rsidRPr="00531E3C">
              <w:rPr>
                <w:noProof/>
                <w:lang w:val="hr-HR"/>
              </w:rPr>
              <w:t>.00</w:t>
            </w:r>
          </w:p>
        </w:tc>
      </w:tr>
      <w:tr w:rsidR="005F1AF8" w:rsidRPr="00531E3C" w:rsidTr="00531E3C">
        <w:tc>
          <w:tcPr>
            <w:tcW w:w="1795" w:type="dxa"/>
            <w:vAlign w:val="center"/>
          </w:tcPr>
          <w:p w:rsidR="005F1AF8" w:rsidRPr="00531E3C" w:rsidRDefault="005F1AF8" w:rsidP="00055189">
            <w:pPr>
              <w:rPr>
                <w:noProof/>
                <w:lang w:val="hr-HR"/>
              </w:rPr>
            </w:pPr>
            <w:r>
              <w:rPr>
                <w:noProof/>
                <w:lang w:val="hr-HR"/>
              </w:rPr>
              <w:t>Platno Projektor</w:t>
            </w:r>
          </w:p>
        </w:tc>
        <w:tc>
          <w:tcPr>
            <w:tcW w:w="5400" w:type="dxa"/>
            <w:vAlign w:val="center"/>
          </w:tcPr>
          <w:p w:rsidR="005F1AF8" w:rsidRPr="00531E3C" w:rsidRDefault="005F1AF8" w:rsidP="00BB3402">
            <w:pPr>
              <w:rPr>
                <w:noProof/>
                <w:lang w:val="hr-HR"/>
              </w:rPr>
            </w:pPr>
            <w:r>
              <w:rPr>
                <w:noProof/>
                <w:lang w:val="hr-HR"/>
              </w:rPr>
              <w:t>Platno za projektor sa tripodom</w:t>
            </w: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sidRPr="00531E3C">
              <w:rPr>
                <w:noProof/>
                <w:lang w:val="hr-HR"/>
              </w:rPr>
              <w:t>1.00</w:t>
            </w:r>
          </w:p>
        </w:tc>
      </w:tr>
      <w:tr w:rsidR="005F1AF8" w:rsidRPr="00531E3C" w:rsidTr="00531E3C">
        <w:tc>
          <w:tcPr>
            <w:tcW w:w="1795" w:type="dxa"/>
            <w:vAlign w:val="center"/>
          </w:tcPr>
          <w:p w:rsidR="005F1AF8" w:rsidRPr="00531E3C" w:rsidRDefault="005F1AF8" w:rsidP="00055189">
            <w:pPr>
              <w:rPr>
                <w:noProof/>
                <w:lang w:val="hr-HR"/>
              </w:rPr>
            </w:pPr>
            <w:r>
              <w:rPr>
                <w:bCs/>
                <w:noProof/>
                <w:lang w:val="hr-HR"/>
              </w:rPr>
              <w:t>Računari</w:t>
            </w:r>
            <w:r w:rsidRPr="00531E3C">
              <w:rPr>
                <w:bCs/>
                <w:noProof/>
                <w:lang w:val="hr-HR"/>
              </w:rPr>
              <w:t xml:space="preserve"> </w:t>
            </w:r>
          </w:p>
        </w:tc>
        <w:tc>
          <w:tcPr>
            <w:tcW w:w="5400" w:type="dxa"/>
            <w:vAlign w:val="center"/>
          </w:tcPr>
          <w:p w:rsidR="005F1AF8" w:rsidRPr="00531E3C" w:rsidRDefault="005F1AF8" w:rsidP="00BB3402">
            <w:pPr>
              <w:rPr>
                <w:noProof/>
                <w:lang w:val="hr-HR"/>
              </w:rPr>
            </w:pPr>
            <w:r>
              <w:rPr>
                <w:noProof/>
                <w:lang w:val="hr-HR"/>
              </w:rPr>
              <w:t xml:space="preserve"> Hard disk: 512GB SSD</w:t>
            </w:r>
            <w:r>
              <w:rPr>
                <w:noProof/>
                <w:lang w:val="hr-HR"/>
              </w:rPr>
              <w:br/>
              <w:t xml:space="preserve"> Memorija DDR4: 3200Mhz</w:t>
            </w:r>
            <w:r>
              <w:rPr>
                <w:noProof/>
                <w:lang w:val="hr-HR"/>
              </w:rPr>
              <w:br/>
              <w:t xml:space="preserve"> Interna memorija 16GB RAM</w:t>
            </w:r>
            <w:r>
              <w:rPr>
                <w:noProof/>
                <w:lang w:val="hr-HR"/>
              </w:rPr>
              <w:br/>
              <w:t xml:space="preserve"> Napajanje 750W </w:t>
            </w:r>
            <w:r>
              <w:rPr>
                <w:noProof/>
                <w:lang w:val="hr-HR"/>
              </w:rPr>
              <w:br/>
              <w:t xml:space="preserve"> Procesor: Intel Core i3-10100</w:t>
            </w:r>
            <w:r>
              <w:rPr>
                <w:noProof/>
                <w:lang w:val="hr-HR"/>
              </w:rPr>
              <w:br/>
              <w:t xml:space="preserve"> Quad Core </w:t>
            </w:r>
            <w:r>
              <w:rPr>
                <w:noProof/>
                <w:lang w:val="hr-HR"/>
              </w:rPr>
              <w:br/>
              <w:t xml:space="preserve"> Brzina procesora 3,6-4,3GHZ</w:t>
            </w:r>
            <w:r>
              <w:rPr>
                <w:noProof/>
                <w:lang w:val="hr-HR"/>
              </w:rPr>
              <w:br/>
              <w:t xml:space="preserve"> Intel UHD Graphics 630</w:t>
            </w:r>
            <w:r>
              <w:rPr>
                <w:noProof/>
                <w:lang w:val="hr-HR"/>
              </w:rPr>
              <w:br/>
              <w:t xml:space="preserve">Windows 10 </w:t>
            </w:r>
            <w:r>
              <w:rPr>
                <w:noProof/>
                <w:lang w:val="hr-HR"/>
              </w:rPr>
              <w:br/>
              <w:t xml:space="preserve"> </w:t>
            </w:r>
          </w:p>
        </w:tc>
        <w:tc>
          <w:tcPr>
            <w:tcW w:w="990" w:type="dxa"/>
            <w:vAlign w:val="center"/>
          </w:tcPr>
          <w:p w:rsidR="005F1AF8" w:rsidRPr="00531E3C" w:rsidRDefault="005F1AF8" w:rsidP="00055189">
            <w:pPr>
              <w:rPr>
                <w:noProof/>
                <w:lang w:val="hr-HR"/>
              </w:rPr>
            </w:pPr>
            <w:r w:rsidRPr="00531E3C">
              <w:rPr>
                <w:noProof/>
                <w:lang w:val="hr-HR"/>
              </w:rPr>
              <w:t>kom</w:t>
            </w:r>
          </w:p>
        </w:tc>
        <w:tc>
          <w:tcPr>
            <w:tcW w:w="1165" w:type="dxa"/>
            <w:vAlign w:val="center"/>
          </w:tcPr>
          <w:p w:rsidR="005F1AF8" w:rsidRPr="00531E3C" w:rsidRDefault="005F1AF8" w:rsidP="00055189">
            <w:pPr>
              <w:rPr>
                <w:noProof/>
                <w:lang w:val="hr-HR"/>
              </w:rPr>
            </w:pPr>
            <w:r>
              <w:rPr>
                <w:noProof/>
                <w:lang w:val="hr-HR"/>
              </w:rPr>
              <w:t>3</w:t>
            </w:r>
            <w:r w:rsidRPr="00531E3C">
              <w:rPr>
                <w:noProof/>
                <w:lang w:val="hr-HR"/>
              </w:rPr>
              <w:t>.00</w:t>
            </w:r>
          </w:p>
        </w:tc>
      </w:tr>
    </w:tbl>
    <w:p w:rsidR="005F1AF8" w:rsidRPr="00E266E7" w:rsidRDefault="005F1AF8" w:rsidP="00921A66">
      <w:pPr>
        <w:pStyle w:val="Default"/>
        <w:spacing w:line="276" w:lineRule="auto"/>
        <w:jc w:val="both"/>
        <w:rPr>
          <w:b/>
          <w:bCs/>
        </w:rPr>
        <w:sectPr w:rsidR="005F1AF8" w:rsidRPr="00E266E7" w:rsidSect="00894398">
          <w:type w:val="continuous"/>
          <w:pgSz w:w="12240" w:h="15840"/>
          <w:pgMar w:top="1440" w:right="1440" w:bottom="1440" w:left="1440" w:header="720" w:footer="720" w:gutter="0"/>
          <w:cols w:space="720"/>
          <w:rtlGutter/>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5400"/>
        <w:gridCol w:w="990"/>
        <w:gridCol w:w="1165"/>
      </w:tblGrid>
      <w:tr w:rsidR="005F1AF8" w:rsidRPr="00531E3C" w:rsidTr="00D32C8F">
        <w:tc>
          <w:tcPr>
            <w:tcW w:w="1795" w:type="dxa"/>
            <w:vAlign w:val="center"/>
          </w:tcPr>
          <w:p w:rsidR="005F1AF8" w:rsidRPr="00531E3C" w:rsidRDefault="005F1AF8" w:rsidP="00D32C8F">
            <w:pPr>
              <w:rPr>
                <w:noProof/>
                <w:lang w:val="hr-HR"/>
              </w:rPr>
            </w:pPr>
            <w:r>
              <w:rPr>
                <w:bCs/>
                <w:noProof/>
                <w:lang w:val="hr-HR"/>
              </w:rPr>
              <w:t>Računari</w:t>
            </w:r>
            <w:r w:rsidRPr="00531E3C">
              <w:rPr>
                <w:bCs/>
                <w:noProof/>
                <w:lang w:val="hr-HR"/>
              </w:rPr>
              <w:t xml:space="preserve"> </w:t>
            </w:r>
          </w:p>
        </w:tc>
        <w:tc>
          <w:tcPr>
            <w:tcW w:w="5400" w:type="dxa"/>
            <w:vAlign w:val="center"/>
          </w:tcPr>
          <w:p w:rsidR="005F1AF8" w:rsidRPr="00531E3C" w:rsidRDefault="005F1AF8" w:rsidP="00BB3402">
            <w:pPr>
              <w:rPr>
                <w:noProof/>
                <w:lang w:val="hr-HR"/>
              </w:rPr>
            </w:pPr>
            <w:r>
              <w:rPr>
                <w:noProof/>
                <w:lang w:val="hr-HR"/>
              </w:rPr>
              <w:t xml:space="preserve"> Hard disk: 512GB SSD</w:t>
            </w:r>
            <w:r>
              <w:rPr>
                <w:noProof/>
                <w:lang w:val="hr-HR"/>
              </w:rPr>
              <w:br/>
              <w:t xml:space="preserve"> Memorija DDR4: 3200Mhz</w:t>
            </w:r>
            <w:r>
              <w:rPr>
                <w:noProof/>
                <w:lang w:val="hr-HR"/>
              </w:rPr>
              <w:br/>
              <w:t xml:space="preserve"> Interna memorija 8GB RAM</w:t>
            </w:r>
            <w:r>
              <w:rPr>
                <w:noProof/>
                <w:lang w:val="hr-HR"/>
              </w:rPr>
              <w:br/>
              <w:t xml:space="preserve"> Napajanje 560W </w:t>
            </w:r>
            <w:r>
              <w:rPr>
                <w:noProof/>
                <w:lang w:val="hr-HR"/>
              </w:rPr>
              <w:br/>
              <w:t xml:space="preserve"> Procesor: AMD Ryzen 3 1200</w:t>
            </w:r>
            <w:r>
              <w:rPr>
                <w:noProof/>
                <w:lang w:val="hr-HR"/>
              </w:rPr>
              <w:br/>
              <w:t xml:space="preserve"> Quad Core </w:t>
            </w:r>
            <w:r>
              <w:rPr>
                <w:noProof/>
                <w:lang w:val="hr-HR"/>
              </w:rPr>
              <w:br/>
              <w:t xml:space="preserve"> Brzina procesora 3,6-4,3GHZ</w:t>
            </w:r>
            <w:r>
              <w:rPr>
                <w:noProof/>
                <w:lang w:val="hr-HR"/>
              </w:rPr>
              <w:br/>
              <w:t xml:space="preserve"> NVIDIA Geforce GTX1650</w:t>
            </w:r>
            <w:r>
              <w:rPr>
                <w:noProof/>
                <w:lang w:val="hr-HR"/>
              </w:rPr>
              <w:br/>
              <w:t>Windows 10</w:t>
            </w:r>
            <w:r>
              <w:rPr>
                <w:noProof/>
                <w:lang w:val="hr-HR"/>
              </w:rPr>
              <w:br/>
              <w:t>Asus Prime A320M-K</w:t>
            </w:r>
            <w:r>
              <w:rPr>
                <w:noProof/>
                <w:lang w:val="hr-HR"/>
              </w:rPr>
              <w:br/>
              <w:t xml:space="preserve"> </w:t>
            </w:r>
          </w:p>
        </w:tc>
        <w:tc>
          <w:tcPr>
            <w:tcW w:w="990" w:type="dxa"/>
            <w:vAlign w:val="center"/>
          </w:tcPr>
          <w:p w:rsidR="005F1AF8" w:rsidRPr="00531E3C" w:rsidRDefault="005F1AF8" w:rsidP="00D32C8F">
            <w:pPr>
              <w:rPr>
                <w:noProof/>
                <w:lang w:val="hr-HR"/>
              </w:rPr>
            </w:pPr>
            <w:r w:rsidRPr="00531E3C">
              <w:rPr>
                <w:noProof/>
                <w:lang w:val="hr-HR"/>
              </w:rPr>
              <w:t>kom</w:t>
            </w:r>
          </w:p>
        </w:tc>
        <w:tc>
          <w:tcPr>
            <w:tcW w:w="1165" w:type="dxa"/>
            <w:vAlign w:val="center"/>
          </w:tcPr>
          <w:p w:rsidR="005F1AF8" w:rsidRPr="00531E3C" w:rsidRDefault="005F1AF8" w:rsidP="001A1530">
            <w:pPr>
              <w:rPr>
                <w:noProof/>
                <w:lang w:val="hr-HR"/>
              </w:rPr>
            </w:pPr>
            <w:r>
              <w:rPr>
                <w:noProof/>
                <w:lang w:val="hr-HR"/>
              </w:rPr>
              <w:t>4.</w:t>
            </w:r>
            <w:r w:rsidRPr="00531E3C">
              <w:rPr>
                <w:noProof/>
                <w:lang w:val="hr-HR"/>
              </w:rPr>
              <w:t>00</w:t>
            </w:r>
          </w:p>
        </w:tc>
      </w:tr>
    </w:tbl>
    <w:p w:rsidR="005F1AF8" w:rsidRPr="00E266E7" w:rsidRDefault="005F1AF8" w:rsidP="00921A66">
      <w:pPr>
        <w:pStyle w:val="Default"/>
        <w:spacing w:line="276" w:lineRule="auto"/>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5400"/>
        <w:gridCol w:w="990"/>
        <w:gridCol w:w="1165"/>
      </w:tblGrid>
      <w:tr w:rsidR="005F1AF8" w:rsidRPr="00531E3C" w:rsidTr="00D32C8F">
        <w:tc>
          <w:tcPr>
            <w:tcW w:w="1795" w:type="dxa"/>
            <w:vAlign w:val="center"/>
          </w:tcPr>
          <w:p w:rsidR="005F1AF8" w:rsidRPr="00531E3C" w:rsidRDefault="005F1AF8" w:rsidP="00D32C8F">
            <w:pPr>
              <w:rPr>
                <w:noProof/>
                <w:lang w:val="hr-HR"/>
              </w:rPr>
            </w:pPr>
            <w:r>
              <w:rPr>
                <w:bCs/>
                <w:noProof/>
                <w:lang w:val="hr-HR"/>
              </w:rPr>
              <w:t>Monitori</w:t>
            </w:r>
          </w:p>
        </w:tc>
        <w:tc>
          <w:tcPr>
            <w:tcW w:w="5400" w:type="dxa"/>
            <w:vAlign w:val="center"/>
          </w:tcPr>
          <w:p w:rsidR="005F1AF8" w:rsidRDefault="005F1AF8" w:rsidP="001A1530">
            <w:pPr>
              <w:rPr>
                <w:noProof/>
                <w:lang w:val="hr-HR"/>
              </w:rPr>
            </w:pPr>
            <w:r>
              <w:rPr>
                <w:noProof/>
                <w:lang w:val="hr-HR"/>
              </w:rPr>
              <w:t xml:space="preserve"> </w:t>
            </w:r>
          </w:p>
          <w:tbl>
            <w:tblPr>
              <w:tblW w:w="13479" w:type="dxa"/>
              <w:tblLayout w:type="fixed"/>
              <w:tblCellMar>
                <w:left w:w="0" w:type="dxa"/>
                <w:right w:w="0" w:type="dxa"/>
              </w:tblCellMar>
              <w:tblLook w:val="00A0"/>
            </w:tblPr>
            <w:tblGrid>
              <w:gridCol w:w="6"/>
              <w:gridCol w:w="95"/>
              <w:gridCol w:w="2705"/>
              <w:gridCol w:w="95"/>
              <w:gridCol w:w="10483"/>
              <w:gridCol w:w="95"/>
            </w:tblGrid>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Dijagonala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23.8", 60cm</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Panel</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IPS LED, mat zabršma obrada</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Osnovna rezolucija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1920 x 1080 @75Hz (2.1 megapixel Full HD)</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Osnovna rezolucija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75Hz</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Format ekrana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16:9</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Osvetljenje</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250 cd/m²</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Statički kontrast</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1000:1</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Napredni kontrast</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80M:1</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Vreme odziva (MPRT)</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1ms</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Zona gledanja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horizontalno/vertikalno: 178°/178°, desno/levo: 89°/89°, gore/dole: 89°/89°</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Podržane boje</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16.7mln</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Horizontalna sinhronizacija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31 - 85KHz</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Vidljiva površina Š x V</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527 x 296.5mm, 20.7 x 11.7"</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Razmak piksela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0.275mm</w:t>
                  </w:r>
                </w:p>
              </w:tc>
            </w:tr>
            <w:tr w:rsidR="005F1AF8"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Boja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mat, crna</w:t>
                  </w:r>
                </w:p>
              </w:tc>
            </w:tr>
            <w:tr w:rsidR="005F1AF8"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Cs/>
                      <w:color w:val="000000"/>
                      <w:sz w:val="16"/>
                      <w:szCs w:val="16"/>
                    </w:rPr>
                  </w:pPr>
                  <w:r w:rsidRPr="001A1530">
                    <w:rPr>
                      <w:rFonts w:ascii="inherit" w:hAnsi="inherit"/>
                      <w:bCs/>
                      <w:color w:val="000000"/>
                      <w:sz w:val="16"/>
                      <w:szCs w:val="16"/>
                    </w:rPr>
                    <w:t>Ulaz signala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6"/>
                      <w:szCs w:val="16"/>
                    </w:rPr>
                  </w:pPr>
                  <w:r w:rsidRPr="001A1530">
                    <w:rPr>
                      <w:rFonts w:ascii="inherit" w:hAnsi="inherit"/>
                      <w:color w:val="000000"/>
                      <w:sz w:val="16"/>
                      <w:szCs w:val="16"/>
                    </w:rPr>
                    <w:t>HDMI x1 (v.1.4)</w:t>
                  </w:r>
                  <w:r w:rsidRPr="001A1530">
                    <w:rPr>
                      <w:rFonts w:ascii="inherit" w:hAnsi="inherit"/>
                      <w:color w:val="000000"/>
                      <w:sz w:val="16"/>
                      <w:szCs w:val="16"/>
                    </w:rPr>
                    <w:br/>
                    <w:t>DisplayPort x1 (v.1.2)</w:t>
                  </w:r>
                </w:p>
              </w:tc>
            </w:tr>
            <w:tr w:rsidR="005F1AF8"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Cs/>
                      <w:color w:val="000000"/>
                      <w:sz w:val="16"/>
                      <w:szCs w:val="16"/>
                    </w:rPr>
                  </w:pPr>
                  <w:r w:rsidRPr="001A1530">
                    <w:rPr>
                      <w:rFonts w:ascii="inherit" w:hAnsi="inherit"/>
                      <w:bCs/>
                      <w:color w:val="000000"/>
                      <w:sz w:val="16"/>
                      <w:szCs w:val="16"/>
                    </w:rPr>
                    <w:t>USB HUB</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6"/>
                      <w:szCs w:val="16"/>
                    </w:rPr>
                  </w:pPr>
                  <w:r w:rsidRPr="001A1530">
                    <w:rPr>
                      <w:rFonts w:ascii="inherit" w:hAnsi="inherit"/>
                      <w:color w:val="000000"/>
                      <w:sz w:val="16"/>
                      <w:szCs w:val="16"/>
                    </w:rPr>
                    <w:t>x2 (v.2.0 DC5V, 500mA)</w:t>
                  </w:r>
                </w:p>
              </w:tc>
            </w:tr>
            <w:tr w:rsidR="005F1AF8"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Cs/>
                      <w:color w:val="000000"/>
                      <w:sz w:val="16"/>
                      <w:szCs w:val="16"/>
                    </w:rPr>
                  </w:pPr>
                  <w:r w:rsidRPr="001A1530">
                    <w:rPr>
                      <w:rFonts w:ascii="inherit" w:hAnsi="inherit"/>
                      <w:bCs/>
                      <w:color w:val="000000"/>
                      <w:sz w:val="16"/>
                      <w:szCs w:val="16"/>
                    </w:rPr>
                    <w:t>HDCP</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6"/>
                      <w:szCs w:val="16"/>
                    </w:rPr>
                  </w:pPr>
                  <w:r w:rsidRPr="001A1530">
                    <w:rPr>
                      <w:rFonts w:ascii="inherit" w:hAnsi="inherit"/>
                      <w:color w:val="000000"/>
                      <w:sz w:val="16"/>
                      <w:szCs w:val="16"/>
                    </w:rPr>
                    <w:t>da</w:t>
                  </w:r>
                </w:p>
              </w:tc>
            </w:tr>
            <w:tr w:rsidR="005F1AF8"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Cs/>
                      <w:color w:val="000000"/>
                      <w:sz w:val="16"/>
                      <w:szCs w:val="16"/>
                    </w:rPr>
                  </w:pPr>
                  <w:r w:rsidRPr="001A1530">
                    <w:rPr>
                      <w:rFonts w:ascii="inherit" w:hAnsi="inherit"/>
                      <w:bCs/>
                      <w:color w:val="000000"/>
                      <w:sz w:val="16"/>
                      <w:szCs w:val="16"/>
                    </w:rPr>
                    <w:t>Priključak za slušalice</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6"/>
                      <w:szCs w:val="16"/>
                    </w:rPr>
                  </w:pPr>
                  <w:r w:rsidRPr="001A1530">
                    <w:rPr>
                      <w:rFonts w:ascii="inherit" w:hAnsi="inherit"/>
                      <w:color w:val="000000"/>
                      <w:sz w:val="16"/>
                      <w:szCs w:val="16"/>
                    </w:rPr>
                    <w:t>da</w:t>
                  </w:r>
                </w:p>
              </w:tc>
            </w:tr>
            <w:tr w:rsidR="005F1AF8"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Smanjeno emitovanje plave svetlosti</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da</w:t>
                  </w:r>
                </w:p>
              </w:tc>
            </w:tr>
            <w:tr w:rsidR="005F1AF8"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Bez treperenja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da</w:t>
                  </w:r>
                </w:p>
              </w:tc>
            </w:tr>
            <w:tr w:rsidR="005F1AF8"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FreeSync podrška</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1920 x 1080 @48-75Hz</w:t>
                  </w:r>
                </w:p>
              </w:tc>
            </w:tr>
            <w:tr w:rsidR="005F1AF8"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OSD jezici</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EN, DE, FR, ES, IT, RU, JP, CZ, NL, PL</w:t>
                  </w:r>
                </w:p>
              </w:tc>
            </w:tr>
            <w:tr w:rsidR="005F1AF8"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b/>
                      <w:bCs/>
                      <w:color w:val="000000"/>
                      <w:sz w:val="17"/>
                      <w:szCs w:val="17"/>
                    </w:rPr>
                  </w:pPr>
                  <w:r w:rsidRPr="001A1530">
                    <w:rPr>
                      <w:rFonts w:ascii="inherit" w:hAnsi="inherit"/>
                      <w:b/>
                      <w:bCs/>
                      <w:color w:val="000000"/>
                      <w:sz w:val="17"/>
                    </w:rPr>
                    <w:t>Pogodnost</w:t>
                  </w:r>
                </w:p>
              </w:tc>
              <w:tc>
                <w:tcPr>
                  <w:tcW w:w="10578" w:type="dxa"/>
                  <w:gridSpan w:val="2"/>
                  <w:tcBorders>
                    <w:top w:val="nil"/>
                    <w:left w:val="nil"/>
                    <w:bottom w:val="nil"/>
                    <w:right w:val="nil"/>
                  </w:tcBorders>
                  <w:tcMar>
                    <w:top w:w="48" w:type="dxa"/>
                    <w:left w:w="96" w:type="dxa"/>
                    <w:bottom w:w="48" w:type="dxa"/>
                    <w:right w:w="96" w:type="dxa"/>
                  </w:tcMar>
                </w:tcPr>
                <w:p w:rsidR="005F1AF8" w:rsidRPr="001A1530" w:rsidRDefault="005F1AF8" w:rsidP="001A1530">
                  <w:pPr>
                    <w:rPr>
                      <w:rFonts w:ascii="inherit" w:hAnsi="inherit"/>
                      <w:color w:val="000000"/>
                      <w:sz w:val="17"/>
                      <w:szCs w:val="17"/>
                    </w:rPr>
                  </w:pPr>
                  <w:r w:rsidRPr="001A1530">
                    <w:rPr>
                      <w:rFonts w:ascii="inherit" w:hAnsi="inherit"/>
                      <w:color w:val="000000"/>
                      <w:sz w:val="17"/>
                      <w:szCs w:val="17"/>
                    </w:rPr>
                    <w:t xml:space="preserve">Kensington-lock™ priprema, </w:t>
                  </w:r>
                  <w:r>
                    <w:rPr>
                      <w:rFonts w:ascii="inherit" w:hAnsi="inherit"/>
                      <w:color w:val="000000"/>
                      <w:sz w:val="17"/>
                      <w:szCs w:val="17"/>
                    </w:rPr>
                    <w:br/>
                  </w:r>
                  <w:r w:rsidRPr="001A1530">
                    <w:rPr>
                      <w:rFonts w:ascii="inherit" w:hAnsi="inherit"/>
                      <w:color w:val="000000"/>
                      <w:sz w:val="17"/>
                      <w:szCs w:val="17"/>
                    </w:rPr>
                    <w:t>DDC2B, Mac OSX</w:t>
                  </w:r>
                </w:p>
              </w:tc>
            </w:tr>
          </w:tbl>
          <w:p w:rsidR="005F1AF8" w:rsidRPr="00531E3C" w:rsidRDefault="005F1AF8" w:rsidP="001A1530">
            <w:pPr>
              <w:rPr>
                <w:noProof/>
                <w:lang w:val="hr-HR"/>
              </w:rPr>
            </w:pPr>
            <w:r>
              <w:rPr>
                <w:noProof/>
                <w:lang w:val="hr-HR"/>
              </w:rPr>
              <w:br/>
              <w:t xml:space="preserve"> </w:t>
            </w:r>
          </w:p>
        </w:tc>
        <w:tc>
          <w:tcPr>
            <w:tcW w:w="990" w:type="dxa"/>
            <w:vAlign w:val="center"/>
          </w:tcPr>
          <w:p w:rsidR="005F1AF8" w:rsidRPr="00531E3C" w:rsidRDefault="005F1AF8" w:rsidP="00D32C8F">
            <w:pPr>
              <w:rPr>
                <w:noProof/>
                <w:lang w:val="hr-HR"/>
              </w:rPr>
            </w:pPr>
            <w:r w:rsidRPr="00531E3C">
              <w:rPr>
                <w:noProof/>
                <w:lang w:val="hr-HR"/>
              </w:rPr>
              <w:t>kom</w:t>
            </w:r>
          </w:p>
        </w:tc>
        <w:tc>
          <w:tcPr>
            <w:tcW w:w="1165" w:type="dxa"/>
            <w:vAlign w:val="center"/>
          </w:tcPr>
          <w:p w:rsidR="005F1AF8" w:rsidRPr="00531E3C" w:rsidRDefault="005F1AF8" w:rsidP="00D32C8F">
            <w:pPr>
              <w:rPr>
                <w:noProof/>
                <w:lang w:val="hr-HR"/>
              </w:rPr>
            </w:pPr>
            <w:r>
              <w:rPr>
                <w:noProof/>
                <w:lang w:val="hr-HR"/>
              </w:rPr>
              <w:t>7.</w:t>
            </w:r>
            <w:r w:rsidRPr="00531E3C">
              <w:rPr>
                <w:noProof/>
                <w:lang w:val="hr-HR"/>
              </w:rPr>
              <w:t>00</w:t>
            </w:r>
          </w:p>
        </w:tc>
      </w:tr>
      <w:tr w:rsidR="005F1AF8" w:rsidRPr="00531E3C" w:rsidTr="001A1530">
        <w:tc>
          <w:tcPr>
            <w:tcW w:w="1795" w:type="dxa"/>
            <w:vAlign w:val="center"/>
          </w:tcPr>
          <w:p w:rsidR="005F1AF8" w:rsidRPr="001A1530" w:rsidRDefault="005F1AF8" w:rsidP="00D32C8F">
            <w:pPr>
              <w:rPr>
                <w:bCs/>
                <w:noProof/>
                <w:lang w:val="hr-HR"/>
              </w:rPr>
            </w:pPr>
            <w:r>
              <w:rPr>
                <w:bCs/>
                <w:noProof/>
                <w:lang w:val="hr-HR"/>
              </w:rPr>
              <w:t>Štampači</w:t>
            </w:r>
          </w:p>
        </w:tc>
        <w:tc>
          <w:tcPr>
            <w:tcW w:w="5400" w:type="dxa"/>
            <w:vAlign w:val="center"/>
          </w:tcPr>
          <w:p w:rsidR="005F1AF8" w:rsidRDefault="005F1AF8" w:rsidP="001A1530">
            <w:pPr>
              <w:rPr>
                <w:noProof/>
                <w:lang w:val="hr-HR"/>
              </w:rPr>
            </w:pPr>
            <w:r>
              <w:rPr>
                <w:noProof/>
                <w:lang w:val="hr-HR"/>
              </w:rPr>
              <w:t xml:space="preserve"> </w:t>
            </w:r>
          </w:p>
          <w:tbl>
            <w:tblPr>
              <w:tblW w:w="5000" w:type="pct"/>
              <w:tblLayout w:type="fixed"/>
              <w:tblCellMar>
                <w:left w:w="0" w:type="dxa"/>
                <w:right w:w="0" w:type="dxa"/>
              </w:tblCellMar>
              <w:tblLook w:val="00A0"/>
            </w:tblPr>
            <w:tblGrid>
              <w:gridCol w:w="1425"/>
              <w:gridCol w:w="3759"/>
            </w:tblGrid>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Tip</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Laserski</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Boja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Monohromatski (crno-beli)</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Funkcionalnost</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3-u-1: štampač, skener, kopir</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Format</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A4, A5, A6, B5</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Rezolucija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600 x 600 dpi</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Duplex štampa</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Ne</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Brzina monohromatske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22ppm (A4)</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Vreme štampe prve strane</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7.3 sekundi (monohromatski)</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Maksimalni mesečni obim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10.000 strana</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Preporučeni mesečni obim štampe</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150 strana - 1.500 strana</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F1AF8" w:rsidRDefault="005F1AF8">
                  <w:pPr>
                    <w:pStyle w:val="Heading2"/>
                    <w:pBdr>
                      <w:bottom w:val="single" w:sz="12" w:space="2" w:color="224363"/>
                    </w:pBdr>
                    <w:shd w:val="clear" w:color="auto" w:fill="FFFFFF"/>
                    <w:spacing w:before="0" w:after="0"/>
                    <w:rPr>
                      <w:rFonts w:ascii="Open Sans" w:hAnsi="Open Sans"/>
                      <w:color w:val="000000"/>
                      <w:sz w:val="17"/>
                      <w:szCs w:val="17"/>
                    </w:rPr>
                  </w:pPr>
                </w:p>
                <w:p w:rsidR="005F1AF8" w:rsidRPr="001A1530" w:rsidRDefault="005F1AF8">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Skeniranje</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Rezolucija skeniranja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1.200 dpi</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F1AF8" w:rsidRPr="001A1530" w:rsidRDefault="005F1AF8">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Kopiranje</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Rezolucija kopiranja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600 x 600 dpi</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Brzina kopiranja monohromatski</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25ppm</w:t>
                  </w:r>
                </w:p>
              </w:tc>
            </w:tr>
            <w:tr w:rsidR="005F1AF8" w:rsidTr="001A1530">
              <w:tc>
                <w:tcPr>
                  <w:tcW w:w="2421" w:type="dxa"/>
                  <w:tcBorders>
                    <w:top w:val="nil"/>
                    <w:left w:val="nil"/>
                    <w:bottom w:val="nil"/>
                    <w:right w:val="nil"/>
                  </w:tcBorders>
                  <w:shd w:val="clear" w:color="auto" w:fill="F8F8F8"/>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8F8F8"/>
                  <w:vAlign w:val="center"/>
                </w:tcPr>
                <w:p w:rsidR="005F1AF8" w:rsidRPr="001A1530" w:rsidRDefault="005F1AF8">
                  <w:pPr>
                    <w:rPr>
                      <w:color w:val="000000"/>
                      <w:sz w:val="20"/>
                      <w:szCs w:val="20"/>
                    </w:rPr>
                  </w:pPr>
                </w:p>
              </w:tc>
            </w:tr>
            <w:tr w:rsidR="005F1AF8" w:rsidTr="001A1530">
              <w:tc>
                <w:tcPr>
                  <w:tcW w:w="8070" w:type="dxa"/>
                  <w:gridSpan w:val="2"/>
                  <w:tcBorders>
                    <w:top w:val="nil"/>
                    <w:left w:val="nil"/>
                    <w:bottom w:val="single" w:sz="2" w:space="0" w:color="DCD8C9"/>
                    <w:right w:val="nil"/>
                  </w:tcBorders>
                  <w:shd w:val="clear" w:color="auto" w:fill="FFFFFF"/>
                  <w:tcMar>
                    <w:top w:w="36" w:type="dxa"/>
                    <w:left w:w="60" w:type="dxa"/>
                    <w:bottom w:w="36" w:type="dxa"/>
                    <w:right w:w="0" w:type="dxa"/>
                  </w:tcMar>
                </w:tcPr>
                <w:p w:rsidR="005F1AF8" w:rsidRPr="001A1530" w:rsidRDefault="005F1AF8">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Povezivost</w:t>
                  </w:r>
                </w:p>
              </w:tc>
            </w:tr>
            <w:tr w:rsidR="005F1AF8" w:rsidTr="001A1530">
              <w:tc>
                <w:tcPr>
                  <w:tcW w:w="2421" w:type="dxa"/>
                  <w:tcBorders>
                    <w:top w:val="nil"/>
                    <w:left w:val="nil"/>
                    <w:bottom w:val="nil"/>
                    <w:right w:val="nil"/>
                  </w:tcBorders>
                  <w:shd w:val="clear" w:color="auto" w:fill="F8F8F8"/>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8F8F8"/>
                  <w:vAlign w:val="center"/>
                </w:tcPr>
                <w:p w:rsidR="005F1AF8" w:rsidRPr="001A1530" w:rsidRDefault="005F1AF8">
                  <w:pPr>
                    <w:rPr>
                      <w:color w:val="000000"/>
                      <w:sz w:val="20"/>
                      <w:szCs w:val="20"/>
                    </w:rPr>
                  </w:pP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Povezivost</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USB</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Ostale osobine</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USB 2.0 priključak</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F1AF8" w:rsidRPr="001A1530" w:rsidRDefault="005F1AF8">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Ostalo</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Displej</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ICON LCD</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Procesor</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600MHz</w:t>
                  </w: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Memorija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128MB</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5F1AF8" w:rsidRPr="001A1530" w:rsidRDefault="005F1AF8">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Fizičke karakteristike</w:t>
                  </w:r>
                </w:p>
              </w:tc>
            </w:tr>
            <w:tr w:rsidR="005F1AF8"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5F1AF8" w:rsidRPr="001A1530" w:rsidRDefault="005F1AF8">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5F1AF8" w:rsidRPr="001A1530" w:rsidRDefault="005F1AF8">
                  <w:pPr>
                    <w:rPr>
                      <w:color w:val="000000"/>
                      <w:sz w:val="20"/>
                      <w:szCs w:val="20"/>
                    </w:rPr>
                  </w:pPr>
                </w:p>
              </w:tc>
            </w:tr>
            <w:tr w:rsidR="005F1AF8"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Dimenzije</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398mm x 288mm x 231.1mm</w:t>
                  </w:r>
                </w:p>
              </w:tc>
            </w:tr>
            <w:tr w:rsidR="005F1AF8"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Masa</w:t>
                  </w:r>
                </w:p>
              </w:tc>
              <w:tc>
                <w:tcPr>
                  <w:tcW w:w="6752" w:type="dxa"/>
                  <w:tcBorders>
                    <w:top w:val="nil"/>
                    <w:left w:val="nil"/>
                    <w:bottom w:val="nil"/>
                    <w:right w:val="nil"/>
                  </w:tcBorders>
                  <w:shd w:val="clear" w:color="auto" w:fill="FFFFFF"/>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6.8kg</w:t>
                  </w:r>
                </w:p>
              </w:tc>
            </w:tr>
            <w:tr w:rsidR="005F1AF8" w:rsidTr="001A1530">
              <w:trPr>
                <w:trHeight w:val="309"/>
              </w:trPr>
              <w:tc>
                <w:tcPr>
                  <w:tcW w:w="2421"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Boja</w:t>
                  </w:r>
                </w:p>
              </w:tc>
              <w:tc>
                <w:tcPr>
                  <w:tcW w:w="6752" w:type="dxa"/>
                  <w:tcBorders>
                    <w:top w:val="nil"/>
                    <w:left w:val="nil"/>
                    <w:bottom w:val="nil"/>
                    <w:right w:val="nil"/>
                  </w:tcBorders>
                  <w:shd w:val="clear" w:color="auto" w:fill="F8F8F8"/>
                  <w:tcMar>
                    <w:top w:w="24" w:type="dxa"/>
                    <w:left w:w="120" w:type="dxa"/>
                    <w:bottom w:w="24" w:type="dxa"/>
                    <w:right w:w="120" w:type="dxa"/>
                  </w:tcMar>
                </w:tcPr>
                <w:p w:rsidR="005F1AF8" w:rsidRPr="001A1530" w:rsidRDefault="005F1AF8">
                  <w:pPr>
                    <w:rPr>
                      <w:rFonts w:ascii="Open Sans" w:hAnsi="Open Sans"/>
                      <w:color w:val="000000"/>
                      <w:sz w:val="14"/>
                      <w:szCs w:val="14"/>
                    </w:rPr>
                  </w:pPr>
                  <w:r w:rsidRPr="001A1530">
                    <w:rPr>
                      <w:rFonts w:ascii="Open Sans" w:hAnsi="Open Sans"/>
                      <w:color w:val="000000"/>
                      <w:sz w:val="17"/>
                      <w:szCs w:val="17"/>
                    </w:rPr>
                    <w:t>Bela</w:t>
                  </w:r>
                </w:p>
              </w:tc>
            </w:tr>
          </w:tbl>
          <w:p w:rsidR="005F1AF8" w:rsidRPr="00531E3C" w:rsidRDefault="005F1AF8" w:rsidP="001A1530">
            <w:pPr>
              <w:rPr>
                <w:noProof/>
                <w:lang w:val="hr-HR"/>
              </w:rPr>
            </w:pPr>
            <w:r>
              <w:rPr>
                <w:noProof/>
                <w:lang w:val="hr-HR"/>
              </w:rPr>
              <w:br/>
              <w:t xml:space="preserve"> </w:t>
            </w:r>
          </w:p>
        </w:tc>
        <w:tc>
          <w:tcPr>
            <w:tcW w:w="990" w:type="dxa"/>
            <w:vAlign w:val="center"/>
          </w:tcPr>
          <w:p w:rsidR="005F1AF8" w:rsidRPr="00531E3C" w:rsidRDefault="005F1AF8" w:rsidP="00D32C8F">
            <w:pPr>
              <w:rPr>
                <w:noProof/>
                <w:lang w:val="hr-HR"/>
              </w:rPr>
            </w:pPr>
            <w:r w:rsidRPr="00531E3C">
              <w:rPr>
                <w:noProof/>
                <w:lang w:val="hr-HR"/>
              </w:rPr>
              <w:t>kom</w:t>
            </w:r>
          </w:p>
        </w:tc>
        <w:tc>
          <w:tcPr>
            <w:tcW w:w="1165" w:type="dxa"/>
            <w:vAlign w:val="center"/>
          </w:tcPr>
          <w:p w:rsidR="005F1AF8" w:rsidRPr="00531E3C" w:rsidRDefault="005F1AF8" w:rsidP="00D32C8F">
            <w:pPr>
              <w:rPr>
                <w:noProof/>
                <w:lang w:val="hr-HR"/>
              </w:rPr>
            </w:pPr>
            <w:r>
              <w:rPr>
                <w:noProof/>
                <w:lang w:val="hr-HR"/>
              </w:rPr>
              <w:t>4.</w:t>
            </w:r>
            <w:r w:rsidRPr="00531E3C">
              <w:rPr>
                <w:noProof/>
                <w:lang w:val="hr-HR"/>
              </w:rPr>
              <w:t>00</w:t>
            </w:r>
          </w:p>
        </w:tc>
      </w:tr>
      <w:tr w:rsidR="005F1AF8" w:rsidRPr="00531E3C" w:rsidTr="001A1530">
        <w:tc>
          <w:tcPr>
            <w:tcW w:w="1795" w:type="dxa"/>
            <w:vAlign w:val="center"/>
          </w:tcPr>
          <w:p w:rsidR="005F1AF8" w:rsidRPr="001A1530" w:rsidRDefault="005F1AF8" w:rsidP="00D32C8F">
            <w:pPr>
              <w:rPr>
                <w:bCs/>
                <w:noProof/>
                <w:lang w:val="hr-HR"/>
              </w:rPr>
            </w:pPr>
            <w:r w:rsidRPr="001A1530">
              <w:rPr>
                <w:bCs/>
                <w:noProof/>
                <w:lang w:val="hr-HR"/>
              </w:rPr>
              <w:t xml:space="preserve">HDD </w:t>
            </w:r>
          </w:p>
        </w:tc>
        <w:tc>
          <w:tcPr>
            <w:tcW w:w="5400" w:type="dxa"/>
            <w:vAlign w:val="center"/>
          </w:tcPr>
          <w:p w:rsidR="005F1AF8" w:rsidRDefault="005F1AF8" w:rsidP="00D32C8F">
            <w:pPr>
              <w:rPr>
                <w:noProof/>
                <w:lang w:val="hr-HR"/>
              </w:rPr>
            </w:pPr>
            <w:r>
              <w:rPr>
                <w:noProof/>
                <w:lang w:val="hr-HR"/>
              </w:rPr>
              <w:t>Eksterni hard disk</w:t>
            </w:r>
          </w:p>
          <w:p w:rsidR="005F1AF8" w:rsidRPr="00BB3402" w:rsidRDefault="005F1AF8" w:rsidP="00D32C8F">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5F1AF8" w:rsidRPr="00BB3402" w:rsidRDefault="005F1AF8" w:rsidP="00D32C8F">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Pr>
                <w:rFonts w:ascii="Arial" w:hAnsi="Arial" w:cs="Arial"/>
                <w:b/>
                <w:color w:val="000000"/>
                <w:sz w:val="17"/>
                <w:szCs w:val="17"/>
              </w:rPr>
              <w:t> : 2</w:t>
            </w:r>
            <w:r w:rsidRPr="00BB3402">
              <w:rPr>
                <w:rFonts w:ascii="Arial" w:hAnsi="Arial" w:cs="Arial"/>
                <w:b/>
                <w:color w:val="000000"/>
                <w:sz w:val="17"/>
                <w:szCs w:val="17"/>
              </w:rPr>
              <w:t xml:space="preserve"> TB</w:t>
            </w:r>
          </w:p>
          <w:p w:rsidR="005F1AF8" w:rsidRPr="00531E3C" w:rsidRDefault="005F1AF8" w:rsidP="00D32C8F">
            <w:pPr>
              <w:rPr>
                <w:noProof/>
                <w:lang w:val="hr-HR"/>
              </w:rPr>
            </w:pPr>
          </w:p>
        </w:tc>
        <w:tc>
          <w:tcPr>
            <w:tcW w:w="990" w:type="dxa"/>
            <w:vAlign w:val="center"/>
          </w:tcPr>
          <w:p w:rsidR="005F1AF8" w:rsidRPr="00531E3C" w:rsidRDefault="005F1AF8" w:rsidP="00D32C8F">
            <w:pPr>
              <w:rPr>
                <w:noProof/>
                <w:lang w:val="hr-HR"/>
              </w:rPr>
            </w:pPr>
            <w:r w:rsidRPr="00531E3C">
              <w:rPr>
                <w:noProof/>
                <w:lang w:val="hr-HR"/>
              </w:rPr>
              <w:t>kom</w:t>
            </w:r>
          </w:p>
        </w:tc>
        <w:tc>
          <w:tcPr>
            <w:tcW w:w="1165" w:type="dxa"/>
            <w:vAlign w:val="center"/>
          </w:tcPr>
          <w:p w:rsidR="005F1AF8" w:rsidRPr="00531E3C" w:rsidRDefault="005F1AF8" w:rsidP="00D32C8F">
            <w:pPr>
              <w:rPr>
                <w:noProof/>
                <w:lang w:val="hr-HR"/>
              </w:rPr>
            </w:pPr>
            <w:r>
              <w:rPr>
                <w:noProof/>
                <w:lang w:val="hr-HR"/>
              </w:rPr>
              <w:t>1</w:t>
            </w:r>
            <w:r w:rsidRPr="00531E3C">
              <w:rPr>
                <w:noProof/>
                <w:lang w:val="hr-HR"/>
              </w:rPr>
              <w:t>.00</w:t>
            </w:r>
          </w:p>
        </w:tc>
      </w:tr>
    </w:tbl>
    <w:p w:rsidR="005F1AF8" w:rsidRDefault="005F1AF8" w:rsidP="00921A66">
      <w:pPr>
        <w:pStyle w:val="Default"/>
        <w:spacing w:line="276" w:lineRule="auto"/>
        <w:jc w:val="both"/>
        <w:rPr>
          <w:b/>
          <w:bCs/>
        </w:rPr>
      </w:pPr>
    </w:p>
    <w:p w:rsidR="005F1AF8" w:rsidRDefault="005F1AF8" w:rsidP="00921A66">
      <w:pPr>
        <w:pStyle w:val="Default"/>
        <w:spacing w:line="276" w:lineRule="auto"/>
        <w:jc w:val="both"/>
        <w:rPr>
          <w:b/>
          <w:bCs/>
        </w:rPr>
      </w:pPr>
    </w:p>
    <w:p w:rsidR="005F1AF8" w:rsidRDefault="005F1AF8" w:rsidP="00921A66">
      <w:pPr>
        <w:pStyle w:val="Default"/>
        <w:spacing w:line="276" w:lineRule="auto"/>
        <w:jc w:val="both"/>
        <w:rPr>
          <w:b/>
          <w:bCs/>
        </w:rPr>
      </w:pPr>
    </w:p>
    <w:p w:rsidR="005F1AF8" w:rsidRDefault="005F1AF8" w:rsidP="00921A66">
      <w:pPr>
        <w:pStyle w:val="Default"/>
        <w:spacing w:line="276" w:lineRule="auto"/>
        <w:jc w:val="both"/>
        <w:rPr>
          <w:b/>
          <w:bCs/>
        </w:rPr>
      </w:pPr>
    </w:p>
    <w:p w:rsidR="005F1AF8" w:rsidRDefault="005F1AF8" w:rsidP="00921A66">
      <w:pPr>
        <w:pStyle w:val="Default"/>
        <w:spacing w:line="276" w:lineRule="auto"/>
        <w:jc w:val="both"/>
        <w:rPr>
          <w:b/>
          <w:bCs/>
        </w:rPr>
      </w:pPr>
    </w:p>
    <w:p w:rsidR="005F1AF8" w:rsidRPr="00E266E7" w:rsidRDefault="005F1AF8" w:rsidP="00921A66">
      <w:pPr>
        <w:pStyle w:val="Default"/>
        <w:spacing w:line="276" w:lineRule="auto"/>
        <w:jc w:val="both"/>
        <w:rPr>
          <w:b/>
          <w:bCs/>
        </w:rPr>
      </w:pPr>
    </w:p>
    <w:sectPr w:rsidR="005F1AF8" w:rsidRPr="00E266E7" w:rsidSect="0089439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sig w:usb0="00000003" w:usb1="00000000" w:usb2="00000000" w:usb3="00000000" w:csb0="00000001" w:csb1="00000000"/>
  </w:font>
  <w:font w:name="Open San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04E2"/>
    <w:multiLevelType w:val="multilevel"/>
    <w:tmpl w:val="E90C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02851"/>
    <w:multiLevelType w:val="hybridMultilevel"/>
    <w:tmpl w:val="AC304F6E"/>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697034"/>
    <w:multiLevelType w:val="hybridMultilevel"/>
    <w:tmpl w:val="81FE8B50"/>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2C1959"/>
    <w:multiLevelType w:val="hybridMultilevel"/>
    <w:tmpl w:val="EE8AB0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73F18F4"/>
    <w:multiLevelType w:val="hybridMultilevel"/>
    <w:tmpl w:val="ED2A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4539FF"/>
    <w:multiLevelType w:val="hybridMultilevel"/>
    <w:tmpl w:val="513241DE"/>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6B4DEE"/>
    <w:multiLevelType w:val="multilevel"/>
    <w:tmpl w:val="F7A63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D92"/>
    <w:rsid w:val="00003A24"/>
    <w:rsid w:val="000057B3"/>
    <w:rsid w:val="0005336D"/>
    <w:rsid w:val="00053389"/>
    <w:rsid w:val="00055189"/>
    <w:rsid w:val="000673CD"/>
    <w:rsid w:val="000761E7"/>
    <w:rsid w:val="000A2746"/>
    <w:rsid w:val="000B0FD3"/>
    <w:rsid w:val="000E7ACA"/>
    <w:rsid w:val="001459C2"/>
    <w:rsid w:val="00172DD5"/>
    <w:rsid w:val="001A1530"/>
    <w:rsid w:val="001A2B42"/>
    <w:rsid w:val="001C4E0A"/>
    <w:rsid w:val="00260C73"/>
    <w:rsid w:val="002809D0"/>
    <w:rsid w:val="002C6BCF"/>
    <w:rsid w:val="003670EC"/>
    <w:rsid w:val="00377E4C"/>
    <w:rsid w:val="003A54C3"/>
    <w:rsid w:val="003B3EAD"/>
    <w:rsid w:val="003C6BA1"/>
    <w:rsid w:val="003F7738"/>
    <w:rsid w:val="004415A6"/>
    <w:rsid w:val="00442B54"/>
    <w:rsid w:val="00447AD6"/>
    <w:rsid w:val="00463296"/>
    <w:rsid w:val="00480AAC"/>
    <w:rsid w:val="004A355B"/>
    <w:rsid w:val="004B2F05"/>
    <w:rsid w:val="004F75D4"/>
    <w:rsid w:val="00515532"/>
    <w:rsid w:val="005276E6"/>
    <w:rsid w:val="00531E3C"/>
    <w:rsid w:val="005916AA"/>
    <w:rsid w:val="005E383A"/>
    <w:rsid w:val="005F1AF8"/>
    <w:rsid w:val="005F2194"/>
    <w:rsid w:val="00632D3A"/>
    <w:rsid w:val="006F3930"/>
    <w:rsid w:val="00766D16"/>
    <w:rsid w:val="007A3F95"/>
    <w:rsid w:val="007B1315"/>
    <w:rsid w:val="007C350D"/>
    <w:rsid w:val="007F649D"/>
    <w:rsid w:val="00801CAF"/>
    <w:rsid w:val="00836E2C"/>
    <w:rsid w:val="00876E88"/>
    <w:rsid w:val="00894398"/>
    <w:rsid w:val="009026E1"/>
    <w:rsid w:val="00921A66"/>
    <w:rsid w:val="00930D3D"/>
    <w:rsid w:val="009748E1"/>
    <w:rsid w:val="009E3A06"/>
    <w:rsid w:val="00A54802"/>
    <w:rsid w:val="00A57EFF"/>
    <w:rsid w:val="00A72DC2"/>
    <w:rsid w:val="00AC7BAC"/>
    <w:rsid w:val="00AE712B"/>
    <w:rsid w:val="00AF5E43"/>
    <w:rsid w:val="00B43355"/>
    <w:rsid w:val="00B76E63"/>
    <w:rsid w:val="00BB3402"/>
    <w:rsid w:val="00BF2D92"/>
    <w:rsid w:val="00C57A40"/>
    <w:rsid w:val="00C87A30"/>
    <w:rsid w:val="00C908E2"/>
    <w:rsid w:val="00CE413A"/>
    <w:rsid w:val="00D32C8F"/>
    <w:rsid w:val="00D333CD"/>
    <w:rsid w:val="00D365DA"/>
    <w:rsid w:val="00D67CA1"/>
    <w:rsid w:val="00DF2C88"/>
    <w:rsid w:val="00E266E7"/>
    <w:rsid w:val="00E51CB8"/>
    <w:rsid w:val="00E57EA0"/>
    <w:rsid w:val="00EA228D"/>
    <w:rsid w:val="00F11EDB"/>
    <w:rsid w:val="00F44291"/>
    <w:rsid w:val="00F67B8B"/>
    <w:rsid w:val="00F76E9A"/>
    <w:rsid w:val="00FE2B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ity"/>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Normal">
    <w:name w:val="Normal"/>
    <w:qFormat/>
    <w:rsid w:val="00BF2D92"/>
    <w:rPr>
      <w:sz w:val="24"/>
      <w:szCs w:val="24"/>
    </w:rPr>
  </w:style>
  <w:style w:type="paragraph" w:styleId="Heading1">
    <w:name w:val="heading 1"/>
    <w:basedOn w:val="Normal"/>
    <w:next w:val="Normal"/>
    <w:link w:val="Heading1Char"/>
    <w:uiPriority w:val="99"/>
    <w:qFormat/>
    <w:rsid w:val="00E57EA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E57EA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E57EA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E57EA0"/>
    <w:pPr>
      <w:keepNext/>
      <w:spacing w:before="240" w:after="60"/>
      <w:outlineLvl w:val="3"/>
    </w:pPr>
    <w:rPr>
      <w:b/>
      <w:bCs/>
      <w:sz w:val="28"/>
      <w:szCs w:val="28"/>
    </w:rPr>
  </w:style>
  <w:style w:type="paragraph" w:styleId="Heading5">
    <w:name w:val="heading 5"/>
    <w:basedOn w:val="Normal"/>
    <w:next w:val="Normal"/>
    <w:link w:val="Heading5Char"/>
    <w:uiPriority w:val="99"/>
    <w:qFormat/>
    <w:rsid w:val="00E57EA0"/>
    <w:pPr>
      <w:spacing w:before="240" w:after="60"/>
      <w:outlineLvl w:val="4"/>
    </w:pPr>
    <w:rPr>
      <w:b/>
      <w:bCs/>
      <w:i/>
      <w:iCs/>
      <w:sz w:val="26"/>
      <w:szCs w:val="26"/>
    </w:rPr>
  </w:style>
  <w:style w:type="paragraph" w:styleId="Heading6">
    <w:name w:val="heading 6"/>
    <w:basedOn w:val="Normal"/>
    <w:next w:val="Normal"/>
    <w:link w:val="Heading6Char"/>
    <w:uiPriority w:val="99"/>
    <w:qFormat/>
    <w:rsid w:val="00E57EA0"/>
    <w:pPr>
      <w:spacing w:before="240" w:after="60"/>
      <w:outlineLvl w:val="5"/>
    </w:pPr>
    <w:rPr>
      <w:b/>
      <w:bCs/>
      <w:sz w:val="22"/>
      <w:szCs w:val="22"/>
    </w:rPr>
  </w:style>
  <w:style w:type="paragraph" w:styleId="Heading7">
    <w:name w:val="heading 7"/>
    <w:basedOn w:val="Normal"/>
    <w:next w:val="Normal"/>
    <w:link w:val="Heading7Char"/>
    <w:uiPriority w:val="99"/>
    <w:qFormat/>
    <w:rsid w:val="00E57EA0"/>
    <w:pPr>
      <w:spacing w:before="240" w:after="60"/>
      <w:outlineLvl w:val="6"/>
    </w:pPr>
  </w:style>
  <w:style w:type="paragraph" w:styleId="Heading8">
    <w:name w:val="heading 8"/>
    <w:basedOn w:val="Normal"/>
    <w:next w:val="Normal"/>
    <w:link w:val="Heading8Char"/>
    <w:uiPriority w:val="99"/>
    <w:qFormat/>
    <w:rsid w:val="00E57EA0"/>
    <w:pPr>
      <w:spacing w:before="240" w:after="60"/>
      <w:outlineLvl w:val="7"/>
    </w:pPr>
    <w:rPr>
      <w:i/>
      <w:iCs/>
    </w:rPr>
  </w:style>
  <w:style w:type="paragraph" w:styleId="Heading9">
    <w:name w:val="heading 9"/>
    <w:basedOn w:val="Normal"/>
    <w:next w:val="Normal"/>
    <w:link w:val="Heading9Char"/>
    <w:uiPriority w:val="99"/>
    <w:qFormat/>
    <w:rsid w:val="00E57EA0"/>
    <w:p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7EA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57EA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57EA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E57EA0"/>
    <w:rPr>
      <w:rFonts w:cs="Times New Roman"/>
      <w:b/>
      <w:bCs/>
      <w:sz w:val="28"/>
      <w:szCs w:val="28"/>
    </w:rPr>
  </w:style>
  <w:style w:type="character" w:customStyle="1" w:styleId="Heading5Char">
    <w:name w:val="Heading 5 Char"/>
    <w:basedOn w:val="DefaultParagraphFont"/>
    <w:link w:val="Heading5"/>
    <w:uiPriority w:val="99"/>
    <w:semiHidden/>
    <w:locked/>
    <w:rsid w:val="00E57EA0"/>
    <w:rPr>
      <w:rFonts w:cs="Times New Roman"/>
      <w:b/>
      <w:bCs/>
      <w:i/>
      <w:iCs/>
      <w:sz w:val="26"/>
      <w:szCs w:val="26"/>
    </w:rPr>
  </w:style>
  <w:style w:type="character" w:customStyle="1" w:styleId="Heading6Char">
    <w:name w:val="Heading 6 Char"/>
    <w:basedOn w:val="DefaultParagraphFont"/>
    <w:link w:val="Heading6"/>
    <w:uiPriority w:val="99"/>
    <w:semiHidden/>
    <w:locked/>
    <w:rsid w:val="00E57EA0"/>
    <w:rPr>
      <w:rFonts w:cs="Times New Roman"/>
      <w:b/>
      <w:bCs/>
    </w:rPr>
  </w:style>
  <w:style w:type="character" w:customStyle="1" w:styleId="Heading7Char">
    <w:name w:val="Heading 7 Char"/>
    <w:basedOn w:val="DefaultParagraphFont"/>
    <w:link w:val="Heading7"/>
    <w:uiPriority w:val="99"/>
    <w:semiHidden/>
    <w:locked/>
    <w:rsid w:val="00E57EA0"/>
    <w:rPr>
      <w:rFonts w:cs="Times New Roman"/>
      <w:sz w:val="24"/>
      <w:szCs w:val="24"/>
    </w:rPr>
  </w:style>
  <w:style w:type="character" w:customStyle="1" w:styleId="Heading8Char">
    <w:name w:val="Heading 8 Char"/>
    <w:basedOn w:val="DefaultParagraphFont"/>
    <w:link w:val="Heading8"/>
    <w:uiPriority w:val="99"/>
    <w:semiHidden/>
    <w:locked/>
    <w:rsid w:val="00E57EA0"/>
    <w:rPr>
      <w:rFonts w:cs="Times New Roman"/>
      <w:i/>
      <w:iCs/>
      <w:sz w:val="24"/>
      <w:szCs w:val="24"/>
    </w:rPr>
  </w:style>
  <w:style w:type="character" w:customStyle="1" w:styleId="Heading9Char">
    <w:name w:val="Heading 9 Char"/>
    <w:basedOn w:val="DefaultParagraphFont"/>
    <w:link w:val="Heading9"/>
    <w:uiPriority w:val="99"/>
    <w:semiHidden/>
    <w:locked/>
    <w:rsid w:val="00E57EA0"/>
    <w:rPr>
      <w:rFonts w:ascii="Cambria" w:hAnsi="Cambria" w:cs="Times New Roman"/>
    </w:rPr>
  </w:style>
  <w:style w:type="paragraph" w:styleId="Title">
    <w:name w:val="Title"/>
    <w:basedOn w:val="Normal"/>
    <w:next w:val="Normal"/>
    <w:link w:val="TitleChar"/>
    <w:uiPriority w:val="99"/>
    <w:qFormat/>
    <w:rsid w:val="00E57EA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E57EA0"/>
    <w:rPr>
      <w:rFonts w:ascii="Cambria" w:hAnsi="Cambria" w:cs="Times New Roman"/>
      <w:b/>
      <w:bCs/>
      <w:kern w:val="28"/>
      <w:sz w:val="32"/>
      <w:szCs w:val="32"/>
    </w:rPr>
  </w:style>
  <w:style w:type="paragraph" w:styleId="Subtitle">
    <w:name w:val="Subtitle"/>
    <w:basedOn w:val="Normal"/>
    <w:next w:val="Normal"/>
    <w:link w:val="SubtitleChar"/>
    <w:uiPriority w:val="99"/>
    <w:qFormat/>
    <w:rsid w:val="00E57EA0"/>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E57EA0"/>
    <w:rPr>
      <w:rFonts w:ascii="Cambria" w:hAnsi="Cambria" w:cs="Times New Roman"/>
      <w:sz w:val="24"/>
      <w:szCs w:val="24"/>
    </w:rPr>
  </w:style>
  <w:style w:type="character" w:styleId="Strong">
    <w:name w:val="Strong"/>
    <w:basedOn w:val="DefaultParagraphFont"/>
    <w:uiPriority w:val="99"/>
    <w:qFormat/>
    <w:rsid w:val="00E57EA0"/>
    <w:rPr>
      <w:rFonts w:cs="Times New Roman"/>
      <w:b/>
      <w:bCs/>
    </w:rPr>
  </w:style>
  <w:style w:type="character" w:styleId="Emphasis">
    <w:name w:val="Emphasis"/>
    <w:basedOn w:val="DefaultParagraphFont"/>
    <w:uiPriority w:val="99"/>
    <w:qFormat/>
    <w:rsid w:val="00E57EA0"/>
    <w:rPr>
      <w:rFonts w:ascii="Calibri" w:hAnsi="Calibri" w:cs="Times New Roman"/>
      <w:b/>
      <w:i/>
      <w:iCs/>
    </w:rPr>
  </w:style>
  <w:style w:type="paragraph" w:styleId="NoSpacing">
    <w:name w:val="No Spacing"/>
    <w:basedOn w:val="Normal"/>
    <w:uiPriority w:val="99"/>
    <w:qFormat/>
    <w:rsid w:val="00E57EA0"/>
    <w:rPr>
      <w:szCs w:val="32"/>
    </w:rPr>
  </w:style>
  <w:style w:type="paragraph" w:styleId="ListParagraph">
    <w:name w:val="List Paragraph"/>
    <w:basedOn w:val="Normal"/>
    <w:uiPriority w:val="99"/>
    <w:qFormat/>
    <w:rsid w:val="00E57EA0"/>
    <w:pPr>
      <w:ind w:left="720"/>
      <w:contextualSpacing/>
    </w:pPr>
  </w:style>
  <w:style w:type="paragraph" w:styleId="Quote">
    <w:name w:val="Quote"/>
    <w:basedOn w:val="Normal"/>
    <w:next w:val="Normal"/>
    <w:link w:val="QuoteChar"/>
    <w:uiPriority w:val="99"/>
    <w:qFormat/>
    <w:rsid w:val="00E57EA0"/>
    <w:rPr>
      <w:i/>
    </w:rPr>
  </w:style>
  <w:style w:type="character" w:customStyle="1" w:styleId="QuoteChar">
    <w:name w:val="Quote Char"/>
    <w:basedOn w:val="DefaultParagraphFont"/>
    <w:link w:val="Quote"/>
    <w:uiPriority w:val="99"/>
    <w:locked/>
    <w:rsid w:val="00E57EA0"/>
    <w:rPr>
      <w:rFonts w:cs="Times New Roman"/>
      <w:i/>
      <w:sz w:val="24"/>
      <w:szCs w:val="24"/>
    </w:rPr>
  </w:style>
  <w:style w:type="paragraph" w:styleId="IntenseQuote">
    <w:name w:val="Intense Quote"/>
    <w:basedOn w:val="Normal"/>
    <w:next w:val="Normal"/>
    <w:link w:val="IntenseQuoteChar"/>
    <w:uiPriority w:val="99"/>
    <w:qFormat/>
    <w:rsid w:val="00E57EA0"/>
    <w:pPr>
      <w:ind w:left="720" w:right="720"/>
    </w:pPr>
    <w:rPr>
      <w:b/>
      <w:i/>
      <w:szCs w:val="22"/>
    </w:rPr>
  </w:style>
  <w:style w:type="character" w:customStyle="1" w:styleId="IntenseQuoteChar">
    <w:name w:val="Intense Quote Char"/>
    <w:basedOn w:val="DefaultParagraphFont"/>
    <w:link w:val="IntenseQuote"/>
    <w:uiPriority w:val="99"/>
    <w:locked/>
    <w:rsid w:val="00E57EA0"/>
    <w:rPr>
      <w:rFonts w:cs="Times New Roman"/>
      <w:b/>
      <w:i/>
      <w:sz w:val="24"/>
    </w:rPr>
  </w:style>
  <w:style w:type="character" w:styleId="SubtleEmphasis">
    <w:name w:val="Subtle Emphasis"/>
    <w:basedOn w:val="DefaultParagraphFont"/>
    <w:uiPriority w:val="99"/>
    <w:qFormat/>
    <w:rsid w:val="00E57EA0"/>
    <w:rPr>
      <w:rFonts w:cs="Times New Roman"/>
      <w:i/>
      <w:color w:val="5A5A5A"/>
    </w:rPr>
  </w:style>
  <w:style w:type="character" w:styleId="IntenseEmphasis">
    <w:name w:val="Intense Emphasis"/>
    <w:basedOn w:val="DefaultParagraphFont"/>
    <w:uiPriority w:val="99"/>
    <w:qFormat/>
    <w:rsid w:val="00E57EA0"/>
    <w:rPr>
      <w:rFonts w:cs="Times New Roman"/>
      <w:b/>
      <w:i/>
      <w:sz w:val="24"/>
      <w:szCs w:val="24"/>
      <w:u w:val="single"/>
    </w:rPr>
  </w:style>
  <w:style w:type="character" w:styleId="SubtleReference">
    <w:name w:val="Subtle Reference"/>
    <w:basedOn w:val="DefaultParagraphFont"/>
    <w:uiPriority w:val="99"/>
    <w:qFormat/>
    <w:rsid w:val="00E57EA0"/>
    <w:rPr>
      <w:rFonts w:cs="Times New Roman"/>
      <w:sz w:val="24"/>
      <w:szCs w:val="24"/>
      <w:u w:val="single"/>
    </w:rPr>
  </w:style>
  <w:style w:type="character" w:styleId="IntenseReference">
    <w:name w:val="Intense Reference"/>
    <w:basedOn w:val="DefaultParagraphFont"/>
    <w:uiPriority w:val="99"/>
    <w:qFormat/>
    <w:rsid w:val="00E57EA0"/>
    <w:rPr>
      <w:rFonts w:cs="Times New Roman"/>
      <w:b/>
      <w:sz w:val="24"/>
      <w:u w:val="single"/>
    </w:rPr>
  </w:style>
  <w:style w:type="character" w:styleId="BookTitle">
    <w:name w:val="Book Title"/>
    <w:basedOn w:val="DefaultParagraphFont"/>
    <w:uiPriority w:val="99"/>
    <w:qFormat/>
    <w:rsid w:val="00E57EA0"/>
    <w:rPr>
      <w:rFonts w:ascii="Cambria" w:hAnsi="Cambria" w:cs="Times New Roman"/>
      <w:b/>
      <w:i/>
      <w:sz w:val="24"/>
      <w:szCs w:val="24"/>
    </w:rPr>
  </w:style>
  <w:style w:type="paragraph" w:styleId="TOCHeading">
    <w:name w:val="TOC Heading"/>
    <w:basedOn w:val="Heading1"/>
    <w:next w:val="Normal"/>
    <w:uiPriority w:val="99"/>
    <w:qFormat/>
    <w:rsid w:val="00E57EA0"/>
    <w:pPr>
      <w:outlineLvl w:val="9"/>
    </w:pPr>
  </w:style>
  <w:style w:type="paragraph" w:customStyle="1" w:styleId="Default">
    <w:name w:val="Default"/>
    <w:uiPriority w:val="99"/>
    <w:rsid w:val="00BF2D92"/>
    <w:pPr>
      <w:autoSpaceDE w:val="0"/>
      <w:autoSpaceDN w:val="0"/>
      <w:adjustRightInd w:val="0"/>
    </w:pPr>
    <w:rPr>
      <w:color w:val="000000"/>
      <w:sz w:val="24"/>
      <w:szCs w:val="24"/>
    </w:rPr>
  </w:style>
  <w:style w:type="character" w:styleId="Hyperlink">
    <w:name w:val="Hyperlink"/>
    <w:basedOn w:val="DefaultParagraphFont"/>
    <w:uiPriority w:val="99"/>
    <w:rsid w:val="001459C2"/>
    <w:rPr>
      <w:rFonts w:cs="Times New Roman"/>
      <w:color w:val="0000FF"/>
      <w:u w:val="single"/>
    </w:rPr>
  </w:style>
  <w:style w:type="table" w:styleId="TableGrid">
    <w:name w:val="Table Grid"/>
    <w:basedOn w:val="TableNormal"/>
    <w:uiPriority w:val="99"/>
    <w:rsid w:val="00055189"/>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color">
    <w:name w:val="pl-color"/>
    <w:basedOn w:val="DefaultParagraphFont"/>
    <w:uiPriority w:val="99"/>
    <w:rsid w:val="00EA228D"/>
    <w:rPr>
      <w:rFonts w:cs="Times New Roman"/>
    </w:rPr>
  </w:style>
  <w:style w:type="paragraph" w:customStyle="1" w:styleId="p1">
    <w:name w:val="p1"/>
    <w:basedOn w:val="Normal"/>
    <w:uiPriority w:val="99"/>
    <w:rsid w:val="00EA228D"/>
    <w:pPr>
      <w:spacing w:before="100" w:beforeAutospacing="1" w:after="100" w:afterAutospacing="1"/>
    </w:pPr>
    <w:rPr>
      <w:rFonts w:eastAsia="Times New Roman"/>
    </w:rPr>
  </w:style>
  <w:style w:type="paragraph" w:customStyle="1" w:styleId="producttablespacer">
    <w:name w:val="product_table_spacer"/>
    <w:basedOn w:val="Normal"/>
    <w:uiPriority w:val="99"/>
    <w:rsid w:val="001A1530"/>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636766532">
      <w:marLeft w:val="0"/>
      <w:marRight w:val="0"/>
      <w:marTop w:val="0"/>
      <w:marBottom w:val="0"/>
      <w:divBdr>
        <w:top w:val="none" w:sz="0" w:space="0" w:color="auto"/>
        <w:left w:val="none" w:sz="0" w:space="0" w:color="auto"/>
        <w:bottom w:val="none" w:sz="0" w:space="0" w:color="auto"/>
        <w:right w:val="none" w:sz="0" w:space="0" w:color="auto"/>
      </w:divBdr>
      <w:divsChild>
        <w:div w:id="636766535">
          <w:marLeft w:val="0"/>
          <w:marRight w:val="0"/>
          <w:marTop w:val="0"/>
          <w:marBottom w:val="0"/>
          <w:divBdr>
            <w:top w:val="none" w:sz="0" w:space="0" w:color="auto"/>
            <w:left w:val="none" w:sz="0" w:space="0" w:color="auto"/>
            <w:bottom w:val="none" w:sz="0" w:space="0" w:color="auto"/>
            <w:right w:val="none" w:sz="0" w:space="0" w:color="auto"/>
          </w:divBdr>
        </w:div>
        <w:div w:id="636766543">
          <w:marLeft w:val="0"/>
          <w:marRight w:val="0"/>
          <w:marTop w:val="0"/>
          <w:marBottom w:val="0"/>
          <w:divBdr>
            <w:top w:val="none" w:sz="0" w:space="0" w:color="auto"/>
            <w:left w:val="none" w:sz="0" w:space="0" w:color="auto"/>
            <w:bottom w:val="none" w:sz="0" w:space="0" w:color="auto"/>
            <w:right w:val="none" w:sz="0" w:space="0" w:color="auto"/>
          </w:divBdr>
        </w:div>
      </w:divsChild>
    </w:div>
    <w:div w:id="636766534">
      <w:marLeft w:val="0"/>
      <w:marRight w:val="0"/>
      <w:marTop w:val="0"/>
      <w:marBottom w:val="0"/>
      <w:divBdr>
        <w:top w:val="none" w:sz="0" w:space="0" w:color="auto"/>
        <w:left w:val="none" w:sz="0" w:space="0" w:color="auto"/>
        <w:bottom w:val="none" w:sz="0" w:space="0" w:color="auto"/>
        <w:right w:val="none" w:sz="0" w:space="0" w:color="auto"/>
      </w:divBdr>
      <w:divsChild>
        <w:div w:id="636766531">
          <w:marLeft w:val="0"/>
          <w:marRight w:val="-180"/>
          <w:marTop w:val="0"/>
          <w:marBottom w:val="0"/>
          <w:divBdr>
            <w:top w:val="none" w:sz="0" w:space="0" w:color="auto"/>
            <w:left w:val="none" w:sz="0" w:space="0" w:color="auto"/>
            <w:bottom w:val="none" w:sz="0" w:space="0" w:color="auto"/>
            <w:right w:val="none" w:sz="0" w:space="0" w:color="auto"/>
          </w:divBdr>
          <w:divsChild>
            <w:div w:id="636766545">
              <w:marLeft w:val="0"/>
              <w:marRight w:val="0"/>
              <w:marTop w:val="0"/>
              <w:marBottom w:val="0"/>
              <w:divBdr>
                <w:top w:val="none" w:sz="0" w:space="0" w:color="auto"/>
                <w:left w:val="none" w:sz="0" w:space="0" w:color="auto"/>
                <w:bottom w:val="none" w:sz="0" w:space="0" w:color="auto"/>
                <w:right w:val="none" w:sz="0" w:space="0" w:color="auto"/>
              </w:divBdr>
            </w:div>
            <w:div w:id="636766580">
              <w:marLeft w:val="0"/>
              <w:marRight w:val="0"/>
              <w:marTop w:val="0"/>
              <w:marBottom w:val="0"/>
              <w:divBdr>
                <w:top w:val="none" w:sz="0" w:space="0" w:color="auto"/>
                <w:left w:val="none" w:sz="0" w:space="0" w:color="auto"/>
                <w:bottom w:val="none" w:sz="0" w:space="0" w:color="auto"/>
                <w:right w:val="none" w:sz="0" w:space="0" w:color="auto"/>
              </w:divBdr>
            </w:div>
          </w:divsChild>
        </w:div>
        <w:div w:id="636766538">
          <w:marLeft w:val="0"/>
          <w:marRight w:val="-180"/>
          <w:marTop w:val="0"/>
          <w:marBottom w:val="0"/>
          <w:divBdr>
            <w:top w:val="none" w:sz="0" w:space="0" w:color="auto"/>
            <w:left w:val="none" w:sz="0" w:space="0" w:color="auto"/>
            <w:bottom w:val="none" w:sz="0" w:space="0" w:color="auto"/>
            <w:right w:val="none" w:sz="0" w:space="0" w:color="auto"/>
          </w:divBdr>
          <w:divsChild>
            <w:div w:id="636766552">
              <w:marLeft w:val="0"/>
              <w:marRight w:val="0"/>
              <w:marTop w:val="0"/>
              <w:marBottom w:val="0"/>
              <w:divBdr>
                <w:top w:val="none" w:sz="0" w:space="0" w:color="auto"/>
                <w:left w:val="none" w:sz="0" w:space="0" w:color="auto"/>
                <w:bottom w:val="none" w:sz="0" w:space="0" w:color="auto"/>
                <w:right w:val="none" w:sz="0" w:space="0" w:color="auto"/>
              </w:divBdr>
            </w:div>
            <w:div w:id="636766573">
              <w:marLeft w:val="0"/>
              <w:marRight w:val="0"/>
              <w:marTop w:val="0"/>
              <w:marBottom w:val="0"/>
              <w:divBdr>
                <w:top w:val="none" w:sz="0" w:space="0" w:color="auto"/>
                <w:left w:val="none" w:sz="0" w:space="0" w:color="auto"/>
                <w:bottom w:val="none" w:sz="0" w:space="0" w:color="auto"/>
                <w:right w:val="none" w:sz="0" w:space="0" w:color="auto"/>
              </w:divBdr>
            </w:div>
          </w:divsChild>
        </w:div>
        <w:div w:id="636766554">
          <w:marLeft w:val="0"/>
          <w:marRight w:val="-180"/>
          <w:marTop w:val="0"/>
          <w:marBottom w:val="0"/>
          <w:divBdr>
            <w:top w:val="none" w:sz="0" w:space="0" w:color="auto"/>
            <w:left w:val="none" w:sz="0" w:space="0" w:color="auto"/>
            <w:bottom w:val="none" w:sz="0" w:space="0" w:color="auto"/>
            <w:right w:val="none" w:sz="0" w:space="0" w:color="auto"/>
          </w:divBdr>
          <w:divsChild>
            <w:div w:id="636766548">
              <w:marLeft w:val="0"/>
              <w:marRight w:val="0"/>
              <w:marTop w:val="0"/>
              <w:marBottom w:val="0"/>
              <w:divBdr>
                <w:top w:val="none" w:sz="0" w:space="0" w:color="auto"/>
                <w:left w:val="none" w:sz="0" w:space="0" w:color="auto"/>
                <w:bottom w:val="none" w:sz="0" w:space="0" w:color="auto"/>
                <w:right w:val="none" w:sz="0" w:space="0" w:color="auto"/>
              </w:divBdr>
            </w:div>
            <w:div w:id="636766583">
              <w:marLeft w:val="0"/>
              <w:marRight w:val="0"/>
              <w:marTop w:val="0"/>
              <w:marBottom w:val="0"/>
              <w:divBdr>
                <w:top w:val="none" w:sz="0" w:space="0" w:color="auto"/>
                <w:left w:val="none" w:sz="0" w:space="0" w:color="auto"/>
                <w:bottom w:val="none" w:sz="0" w:space="0" w:color="auto"/>
                <w:right w:val="none" w:sz="0" w:space="0" w:color="auto"/>
              </w:divBdr>
            </w:div>
          </w:divsChild>
        </w:div>
        <w:div w:id="636766556">
          <w:marLeft w:val="0"/>
          <w:marRight w:val="-180"/>
          <w:marTop w:val="0"/>
          <w:marBottom w:val="0"/>
          <w:divBdr>
            <w:top w:val="none" w:sz="0" w:space="0" w:color="auto"/>
            <w:left w:val="none" w:sz="0" w:space="0" w:color="auto"/>
            <w:bottom w:val="none" w:sz="0" w:space="0" w:color="auto"/>
            <w:right w:val="none" w:sz="0" w:space="0" w:color="auto"/>
          </w:divBdr>
          <w:divsChild>
            <w:div w:id="636766546">
              <w:marLeft w:val="0"/>
              <w:marRight w:val="0"/>
              <w:marTop w:val="0"/>
              <w:marBottom w:val="0"/>
              <w:divBdr>
                <w:top w:val="none" w:sz="0" w:space="0" w:color="auto"/>
                <w:left w:val="none" w:sz="0" w:space="0" w:color="auto"/>
                <w:bottom w:val="none" w:sz="0" w:space="0" w:color="auto"/>
                <w:right w:val="none" w:sz="0" w:space="0" w:color="auto"/>
              </w:divBdr>
            </w:div>
            <w:div w:id="636766564">
              <w:marLeft w:val="0"/>
              <w:marRight w:val="0"/>
              <w:marTop w:val="0"/>
              <w:marBottom w:val="0"/>
              <w:divBdr>
                <w:top w:val="none" w:sz="0" w:space="0" w:color="auto"/>
                <w:left w:val="none" w:sz="0" w:space="0" w:color="auto"/>
                <w:bottom w:val="none" w:sz="0" w:space="0" w:color="auto"/>
                <w:right w:val="none" w:sz="0" w:space="0" w:color="auto"/>
              </w:divBdr>
            </w:div>
          </w:divsChild>
        </w:div>
        <w:div w:id="636766560">
          <w:marLeft w:val="0"/>
          <w:marRight w:val="-180"/>
          <w:marTop w:val="0"/>
          <w:marBottom w:val="0"/>
          <w:divBdr>
            <w:top w:val="none" w:sz="0" w:space="0" w:color="auto"/>
            <w:left w:val="none" w:sz="0" w:space="0" w:color="auto"/>
            <w:bottom w:val="none" w:sz="0" w:space="0" w:color="auto"/>
            <w:right w:val="none" w:sz="0" w:space="0" w:color="auto"/>
          </w:divBdr>
          <w:divsChild>
            <w:div w:id="636766575">
              <w:marLeft w:val="0"/>
              <w:marRight w:val="0"/>
              <w:marTop w:val="0"/>
              <w:marBottom w:val="0"/>
              <w:divBdr>
                <w:top w:val="none" w:sz="0" w:space="0" w:color="auto"/>
                <w:left w:val="none" w:sz="0" w:space="0" w:color="auto"/>
                <w:bottom w:val="none" w:sz="0" w:space="0" w:color="auto"/>
                <w:right w:val="none" w:sz="0" w:space="0" w:color="auto"/>
              </w:divBdr>
            </w:div>
            <w:div w:id="636766582">
              <w:marLeft w:val="0"/>
              <w:marRight w:val="0"/>
              <w:marTop w:val="0"/>
              <w:marBottom w:val="0"/>
              <w:divBdr>
                <w:top w:val="none" w:sz="0" w:space="0" w:color="auto"/>
                <w:left w:val="none" w:sz="0" w:space="0" w:color="auto"/>
                <w:bottom w:val="none" w:sz="0" w:space="0" w:color="auto"/>
                <w:right w:val="none" w:sz="0" w:space="0" w:color="auto"/>
              </w:divBdr>
            </w:div>
          </w:divsChild>
        </w:div>
        <w:div w:id="636766577">
          <w:marLeft w:val="0"/>
          <w:marRight w:val="-180"/>
          <w:marTop w:val="0"/>
          <w:marBottom w:val="0"/>
          <w:divBdr>
            <w:top w:val="none" w:sz="0" w:space="0" w:color="auto"/>
            <w:left w:val="none" w:sz="0" w:space="0" w:color="auto"/>
            <w:bottom w:val="none" w:sz="0" w:space="0" w:color="auto"/>
            <w:right w:val="none" w:sz="0" w:space="0" w:color="auto"/>
          </w:divBdr>
          <w:divsChild>
            <w:div w:id="636766540">
              <w:marLeft w:val="0"/>
              <w:marRight w:val="0"/>
              <w:marTop w:val="0"/>
              <w:marBottom w:val="0"/>
              <w:divBdr>
                <w:top w:val="none" w:sz="0" w:space="0" w:color="auto"/>
                <w:left w:val="none" w:sz="0" w:space="0" w:color="auto"/>
                <w:bottom w:val="none" w:sz="0" w:space="0" w:color="auto"/>
                <w:right w:val="none" w:sz="0" w:space="0" w:color="auto"/>
              </w:divBdr>
            </w:div>
            <w:div w:id="636766570">
              <w:marLeft w:val="0"/>
              <w:marRight w:val="0"/>
              <w:marTop w:val="0"/>
              <w:marBottom w:val="0"/>
              <w:divBdr>
                <w:top w:val="none" w:sz="0" w:space="0" w:color="auto"/>
                <w:left w:val="none" w:sz="0" w:space="0" w:color="auto"/>
                <w:bottom w:val="none" w:sz="0" w:space="0" w:color="auto"/>
                <w:right w:val="none" w:sz="0" w:space="0" w:color="auto"/>
              </w:divBdr>
            </w:div>
          </w:divsChild>
        </w:div>
        <w:div w:id="636766585">
          <w:marLeft w:val="0"/>
          <w:marRight w:val="-180"/>
          <w:marTop w:val="0"/>
          <w:marBottom w:val="0"/>
          <w:divBdr>
            <w:top w:val="none" w:sz="0" w:space="0" w:color="auto"/>
            <w:left w:val="none" w:sz="0" w:space="0" w:color="auto"/>
            <w:bottom w:val="none" w:sz="0" w:space="0" w:color="auto"/>
            <w:right w:val="none" w:sz="0" w:space="0" w:color="auto"/>
          </w:divBdr>
          <w:divsChild>
            <w:div w:id="636766542">
              <w:marLeft w:val="0"/>
              <w:marRight w:val="0"/>
              <w:marTop w:val="0"/>
              <w:marBottom w:val="0"/>
              <w:divBdr>
                <w:top w:val="none" w:sz="0" w:space="0" w:color="auto"/>
                <w:left w:val="none" w:sz="0" w:space="0" w:color="auto"/>
                <w:bottom w:val="none" w:sz="0" w:space="0" w:color="auto"/>
                <w:right w:val="none" w:sz="0" w:space="0" w:color="auto"/>
              </w:divBdr>
            </w:div>
            <w:div w:id="63676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6536">
      <w:marLeft w:val="0"/>
      <w:marRight w:val="0"/>
      <w:marTop w:val="0"/>
      <w:marBottom w:val="0"/>
      <w:divBdr>
        <w:top w:val="none" w:sz="0" w:space="0" w:color="auto"/>
        <w:left w:val="none" w:sz="0" w:space="0" w:color="auto"/>
        <w:bottom w:val="none" w:sz="0" w:space="0" w:color="auto"/>
        <w:right w:val="none" w:sz="0" w:space="0" w:color="auto"/>
      </w:divBdr>
      <w:divsChild>
        <w:div w:id="636766550">
          <w:marLeft w:val="0"/>
          <w:marRight w:val="0"/>
          <w:marTop w:val="0"/>
          <w:marBottom w:val="0"/>
          <w:divBdr>
            <w:top w:val="none" w:sz="0" w:space="0" w:color="auto"/>
            <w:left w:val="none" w:sz="0" w:space="0" w:color="auto"/>
            <w:bottom w:val="none" w:sz="0" w:space="0" w:color="auto"/>
            <w:right w:val="none" w:sz="0" w:space="0" w:color="auto"/>
          </w:divBdr>
        </w:div>
        <w:div w:id="636766579">
          <w:marLeft w:val="0"/>
          <w:marRight w:val="0"/>
          <w:marTop w:val="0"/>
          <w:marBottom w:val="0"/>
          <w:divBdr>
            <w:top w:val="none" w:sz="0" w:space="0" w:color="auto"/>
            <w:left w:val="none" w:sz="0" w:space="0" w:color="auto"/>
            <w:bottom w:val="none" w:sz="0" w:space="0" w:color="auto"/>
            <w:right w:val="none" w:sz="0" w:space="0" w:color="auto"/>
          </w:divBdr>
        </w:div>
      </w:divsChild>
    </w:div>
    <w:div w:id="636766539">
      <w:marLeft w:val="0"/>
      <w:marRight w:val="0"/>
      <w:marTop w:val="0"/>
      <w:marBottom w:val="0"/>
      <w:divBdr>
        <w:top w:val="none" w:sz="0" w:space="0" w:color="auto"/>
        <w:left w:val="none" w:sz="0" w:space="0" w:color="auto"/>
        <w:bottom w:val="none" w:sz="0" w:space="0" w:color="auto"/>
        <w:right w:val="none" w:sz="0" w:space="0" w:color="auto"/>
      </w:divBdr>
      <w:divsChild>
        <w:div w:id="636766547">
          <w:marLeft w:val="0"/>
          <w:marRight w:val="0"/>
          <w:marTop w:val="0"/>
          <w:marBottom w:val="0"/>
          <w:divBdr>
            <w:top w:val="none" w:sz="0" w:space="0" w:color="auto"/>
            <w:left w:val="none" w:sz="0" w:space="0" w:color="auto"/>
            <w:bottom w:val="none" w:sz="0" w:space="0" w:color="auto"/>
            <w:right w:val="none" w:sz="0" w:space="0" w:color="auto"/>
          </w:divBdr>
        </w:div>
        <w:div w:id="636766567">
          <w:marLeft w:val="0"/>
          <w:marRight w:val="0"/>
          <w:marTop w:val="0"/>
          <w:marBottom w:val="0"/>
          <w:divBdr>
            <w:top w:val="none" w:sz="0" w:space="0" w:color="auto"/>
            <w:left w:val="none" w:sz="0" w:space="0" w:color="auto"/>
            <w:bottom w:val="none" w:sz="0" w:space="0" w:color="auto"/>
            <w:right w:val="none" w:sz="0" w:space="0" w:color="auto"/>
          </w:divBdr>
        </w:div>
      </w:divsChild>
    </w:div>
    <w:div w:id="636766544">
      <w:marLeft w:val="0"/>
      <w:marRight w:val="0"/>
      <w:marTop w:val="0"/>
      <w:marBottom w:val="0"/>
      <w:divBdr>
        <w:top w:val="none" w:sz="0" w:space="0" w:color="auto"/>
        <w:left w:val="none" w:sz="0" w:space="0" w:color="auto"/>
        <w:bottom w:val="none" w:sz="0" w:space="0" w:color="auto"/>
        <w:right w:val="none" w:sz="0" w:space="0" w:color="auto"/>
      </w:divBdr>
      <w:divsChild>
        <w:div w:id="636766537">
          <w:marLeft w:val="0"/>
          <w:marRight w:val="0"/>
          <w:marTop w:val="0"/>
          <w:marBottom w:val="0"/>
          <w:divBdr>
            <w:top w:val="none" w:sz="0" w:space="0" w:color="auto"/>
            <w:left w:val="none" w:sz="0" w:space="0" w:color="auto"/>
            <w:bottom w:val="none" w:sz="0" w:space="0" w:color="auto"/>
            <w:right w:val="none" w:sz="0" w:space="0" w:color="auto"/>
          </w:divBdr>
        </w:div>
        <w:div w:id="636766574">
          <w:marLeft w:val="0"/>
          <w:marRight w:val="0"/>
          <w:marTop w:val="0"/>
          <w:marBottom w:val="0"/>
          <w:divBdr>
            <w:top w:val="none" w:sz="0" w:space="0" w:color="auto"/>
            <w:left w:val="none" w:sz="0" w:space="0" w:color="auto"/>
            <w:bottom w:val="none" w:sz="0" w:space="0" w:color="auto"/>
            <w:right w:val="none" w:sz="0" w:space="0" w:color="auto"/>
          </w:divBdr>
        </w:div>
      </w:divsChild>
    </w:div>
    <w:div w:id="636766549">
      <w:marLeft w:val="0"/>
      <w:marRight w:val="0"/>
      <w:marTop w:val="0"/>
      <w:marBottom w:val="0"/>
      <w:divBdr>
        <w:top w:val="none" w:sz="0" w:space="0" w:color="auto"/>
        <w:left w:val="none" w:sz="0" w:space="0" w:color="auto"/>
        <w:bottom w:val="none" w:sz="0" w:space="0" w:color="auto"/>
        <w:right w:val="none" w:sz="0" w:space="0" w:color="auto"/>
      </w:divBdr>
    </w:div>
    <w:div w:id="636766557">
      <w:marLeft w:val="0"/>
      <w:marRight w:val="0"/>
      <w:marTop w:val="0"/>
      <w:marBottom w:val="0"/>
      <w:divBdr>
        <w:top w:val="none" w:sz="0" w:space="0" w:color="auto"/>
        <w:left w:val="none" w:sz="0" w:space="0" w:color="auto"/>
        <w:bottom w:val="none" w:sz="0" w:space="0" w:color="auto"/>
        <w:right w:val="none" w:sz="0" w:space="0" w:color="auto"/>
      </w:divBdr>
    </w:div>
    <w:div w:id="636766558">
      <w:marLeft w:val="0"/>
      <w:marRight w:val="0"/>
      <w:marTop w:val="0"/>
      <w:marBottom w:val="0"/>
      <w:divBdr>
        <w:top w:val="none" w:sz="0" w:space="0" w:color="auto"/>
        <w:left w:val="none" w:sz="0" w:space="0" w:color="auto"/>
        <w:bottom w:val="none" w:sz="0" w:space="0" w:color="auto"/>
        <w:right w:val="none" w:sz="0" w:space="0" w:color="auto"/>
      </w:divBdr>
    </w:div>
    <w:div w:id="636766559">
      <w:marLeft w:val="0"/>
      <w:marRight w:val="0"/>
      <w:marTop w:val="0"/>
      <w:marBottom w:val="0"/>
      <w:divBdr>
        <w:top w:val="none" w:sz="0" w:space="0" w:color="auto"/>
        <w:left w:val="none" w:sz="0" w:space="0" w:color="auto"/>
        <w:bottom w:val="none" w:sz="0" w:space="0" w:color="auto"/>
        <w:right w:val="none" w:sz="0" w:space="0" w:color="auto"/>
      </w:divBdr>
    </w:div>
    <w:div w:id="636766561">
      <w:marLeft w:val="0"/>
      <w:marRight w:val="0"/>
      <w:marTop w:val="0"/>
      <w:marBottom w:val="0"/>
      <w:divBdr>
        <w:top w:val="none" w:sz="0" w:space="0" w:color="auto"/>
        <w:left w:val="none" w:sz="0" w:space="0" w:color="auto"/>
        <w:bottom w:val="none" w:sz="0" w:space="0" w:color="auto"/>
        <w:right w:val="none" w:sz="0" w:space="0" w:color="auto"/>
      </w:divBdr>
    </w:div>
    <w:div w:id="636766563">
      <w:marLeft w:val="0"/>
      <w:marRight w:val="0"/>
      <w:marTop w:val="0"/>
      <w:marBottom w:val="0"/>
      <w:divBdr>
        <w:top w:val="none" w:sz="0" w:space="0" w:color="auto"/>
        <w:left w:val="none" w:sz="0" w:space="0" w:color="auto"/>
        <w:bottom w:val="none" w:sz="0" w:space="0" w:color="auto"/>
        <w:right w:val="none" w:sz="0" w:space="0" w:color="auto"/>
      </w:divBdr>
    </w:div>
    <w:div w:id="636766565">
      <w:marLeft w:val="0"/>
      <w:marRight w:val="0"/>
      <w:marTop w:val="0"/>
      <w:marBottom w:val="0"/>
      <w:divBdr>
        <w:top w:val="none" w:sz="0" w:space="0" w:color="auto"/>
        <w:left w:val="none" w:sz="0" w:space="0" w:color="auto"/>
        <w:bottom w:val="none" w:sz="0" w:space="0" w:color="auto"/>
        <w:right w:val="none" w:sz="0" w:space="0" w:color="auto"/>
      </w:divBdr>
    </w:div>
    <w:div w:id="636766566">
      <w:marLeft w:val="0"/>
      <w:marRight w:val="0"/>
      <w:marTop w:val="0"/>
      <w:marBottom w:val="0"/>
      <w:divBdr>
        <w:top w:val="none" w:sz="0" w:space="0" w:color="auto"/>
        <w:left w:val="none" w:sz="0" w:space="0" w:color="auto"/>
        <w:bottom w:val="none" w:sz="0" w:space="0" w:color="auto"/>
        <w:right w:val="none" w:sz="0" w:space="0" w:color="auto"/>
      </w:divBdr>
      <w:divsChild>
        <w:div w:id="636766553">
          <w:marLeft w:val="0"/>
          <w:marRight w:val="-180"/>
          <w:marTop w:val="0"/>
          <w:marBottom w:val="0"/>
          <w:divBdr>
            <w:top w:val="none" w:sz="0" w:space="0" w:color="auto"/>
            <w:left w:val="none" w:sz="0" w:space="0" w:color="auto"/>
            <w:bottom w:val="none" w:sz="0" w:space="0" w:color="auto"/>
            <w:right w:val="none" w:sz="0" w:space="0" w:color="auto"/>
          </w:divBdr>
          <w:divsChild>
            <w:div w:id="636766572">
              <w:marLeft w:val="0"/>
              <w:marRight w:val="0"/>
              <w:marTop w:val="0"/>
              <w:marBottom w:val="0"/>
              <w:divBdr>
                <w:top w:val="none" w:sz="0" w:space="0" w:color="auto"/>
                <w:left w:val="none" w:sz="0" w:space="0" w:color="auto"/>
                <w:bottom w:val="none" w:sz="0" w:space="0" w:color="auto"/>
                <w:right w:val="none" w:sz="0" w:space="0" w:color="auto"/>
              </w:divBdr>
            </w:div>
            <w:div w:id="636766578">
              <w:marLeft w:val="0"/>
              <w:marRight w:val="0"/>
              <w:marTop w:val="0"/>
              <w:marBottom w:val="0"/>
              <w:divBdr>
                <w:top w:val="none" w:sz="0" w:space="0" w:color="auto"/>
                <w:left w:val="none" w:sz="0" w:space="0" w:color="auto"/>
                <w:bottom w:val="none" w:sz="0" w:space="0" w:color="auto"/>
                <w:right w:val="none" w:sz="0" w:space="0" w:color="auto"/>
              </w:divBdr>
            </w:div>
          </w:divsChild>
        </w:div>
        <w:div w:id="636766576">
          <w:marLeft w:val="0"/>
          <w:marRight w:val="-180"/>
          <w:marTop w:val="0"/>
          <w:marBottom w:val="0"/>
          <w:divBdr>
            <w:top w:val="none" w:sz="0" w:space="0" w:color="auto"/>
            <w:left w:val="none" w:sz="0" w:space="0" w:color="auto"/>
            <w:bottom w:val="none" w:sz="0" w:space="0" w:color="auto"/>
            <w:right w:val="none" w:sz="0" w:space="0" w:color="auto"/>
          </w:divBdr>
          <w:divsChild>
            <w:div w:id="636766533">
              <w:marLeft w:val="0"/>
              <w:marRight w:val="0"/>
              <w:marTop w:val="0"/>
              <w:marBottom w:val="0"/>
              <w:divBdr>
                <w:top w:val="none" w:sz="0" w:space="0" w:color="auto"/>
                <w:left w:val="none" w:sz="0" w:space="0" w:color="auto"/>
                <w:bottom w:val="none" w:sz="0" w:space="0" w:color="auto"/>
                <w:right w:val="none" w:sz="0" w:space="0" w:color="auto"/>
              </w:divBdr>
            </w:div>
            <w:div w:id="636766569">
              <w:marLeft w:val="0"/>
              <w:marRight w:val="0"/>
              <w:marTop w:val="0"/>
              <w:marBottom w:val="0"/>
              <w:divBdr>
                <w:top w:val="none" w:sz="0" w:space="0" w:color="auto"/>
                <w:left w:val="none" w:sz="0" w:space="0" w:color="auto"/>
                <w:bottom w:val="none" w:sz="0" w:space="0" w:color="auto"/>
                <w:right w:val="none" w:sz="0" w:space="0" w:color="auto"/>
              </w:divBdr>
            </w:div>
          </w:divsChild>
        </w:div>
        <w:div w:id="636766581">
          <w:marLeft w:val="0"/>
          <w:marRight w:val="-180"/>
          <w:marTop w:val="0"/>
          <w:marBottom w:val="0"/>
          <w:divBdr>
            <w:top w:val="none" w:sz="0" w:space="0" w:color="auto"/>
            <w:left w:val="none" w:sz="0" w:space="0" w:color="auto"/>
            <w:bottom w:val="none" w:sz="0" w:space="0" w:color="auto"/>
            <w:right w:val="none" w:sz="0" w:space="0" w:color="auto"/>
          </w:divBdr>
          <w:divsChild>
            <w:div w:id="636766555">
              <w:marLeft w:val="0"/>
              <w:marRight w:val="0"/>
              <w:marTop w:val="0"/>
              <w:marBottom w:val="0"/>
              <w:divBdr>
                <w:top w:val="none" w:sz="0" w:space="0" w:color="auto"/>
                <w:left w:val="none" w:sz="0" w:space="0" w:color="auto"/>
                <w:bottom w:val="none" w:sz="0" w:space="0" w:color="auto"/>
                <w:right w:val="none" w:sz="0" w:space="0" w:color="auto"/>
              </w:divBdr>
            </w:div>
            <w:div w:id="636766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766568">
      <w:marLeft w:val="0"/>
      <w:marRight w:val="0"/>
      <w:marTop w:val="0"/>
      <w:marBottom w:val="0"/>
      <w:divBdr>
        <w:top w:val="none" w:sz="0" w:space="0" w:color="auto"/>
        <w:left w:val="none" w:sz="0" w:space="0" w:color="auto"/>
        <w:bottom w:val="none" w:sz="0" w:space="0" w:color="auto"/>
        <w:right w:val="none" w:sz="0" w:space="0" w:color="auto"/>
      </w:divBdr>
    </w:div>
    <w:div w:id="636766584">
      <w:marLeft w:val="0"/>
      <w:marRight w:val="0"/>
      <w:marTop w:val="0"/>
      <w:marBottom w:val="0"/>
      <w:divBdr>
        <w:top w:val="none" w:sz="0" w:space="0" w:color="auto"/>
        <w:left w:val="none" w:sz="0" w:space="0" w:color="auto"/>
        <w:bottom w:val="none" w:sz="0" w:space="0" w:color="auto"/>
        <w:right w:val="none" w:sz="0" w:space="0" w:color="auto"/>
      </w:divBdr>
      <w:divsChild>
        <w:div w:id="636766541">
          <w:marLeft w:val="0"/>
          <w:marRight w:val="0"/>
          <w:marTop w:val="0"/>
          <w:marBottom w:val="0"/>
          <w:divBdr>
            <w:top w:val="none" w:sz="0" w:space="0" w:color="auto"/>
            <w:left w:val="none" w:sz="0" w:space="0" w:color="auto"/>
            <w:bottom w:val="none" w:sz="0" w:space="0" w:color="auto"/>
            <w:right w:val="none" w:sz="0" w:space="0" w:color="auto"/>
          </w:divBdr>
        </w:div>
        <w:div w:id="6367665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non.rs/cameras/eos-2000d/specific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11</Pages>
  <Words>2227</Words>
  <Characters>12699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Tehničke karakteristike, opis i specifikacije predmeta javne nabavke, uslovi        </dc:title>
  <dc:subject/>
  <dc:creator>Korisnik</dc:creator>
  <cp:keywords/>
  <dc:description/>
  <cp:lastModifiedBy>Windows User</cp:lastModifiedBy>
  <cp:revision>11</cp:revision>
  <cp:lastPrinted>2022-08-25T11:18:00Z</cp:lastPrinted>
  <dcterms:created xsi:type="dcterms:W3CDTF">2022-10-14T10:43:00Z</dcterms:created>
  <dcterms:modified xsi:type="dcterms:W3CDTF">2022-10-14T12:16:00Z</dcterms:modified>
</cp:coreProperties>
</file>