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CC" w:rsidRPr="00135EC6" w:rsidRDefault="00E84FCC" w:rsidP="00135EC6">
      <w:pPr>
        <w:shd w:val="clear" w:color="auto" w:fill="C6D9F1"/>
        <w:jc w:val="center"/>
        <w:rPr>
          <w:b/>
          <w:bCs/>
        </w:rPr>
      </w:pPr>
      <w:r w:rsidRPr="00135EC6">
        <w:rPr>
          <w:b/>
          <w:bCs/>
          <w:sz w:val="28"/>
          <w:szCs w:val="28"/>
        </w:rPr>
        <w:t>I</w:t>
      </w:r>
      <w:r w:rsidRPr="00135EC6">
        <w:rPr>
          <w:b/>
          <w:bCs/>
          <w:sz w:val="28"/>
          <w:szCs w:val="28"/>
          <w:lang/>
        </w:rPr>
        <w:t>II</w:t>
      </w:r>
      <w:r w:rsidRPr="00135EC6">
        <w:rPr>
          <w:b/>
          <w:bCs/>
          <w:sz w:val="28"/>
          <w:szCs w:val="28"/>
        </w:rPr>
        <w:t xml:space="preserve">  ТЕХНИЧКА ДОКУМЕНТАЦИЈА И ПЛАНОВИ</w:t>
      </w:r>
    </w:p>
    <w:p w:rsidR="00E84FCC" w:rsidRDefault="00E84FCC" w:rsidP="00135EC6">
      <w:pPr>
        <w:ind w:firstLine="708"/>
        <w:jc w:val="both"/>
        <w:rPr>
          <w:rFonts w:ascii="Arial" w:hAnsi="Arial" w:cs="Arial"/>
          <w:lang w:val="sr-Cyrl-CS"/>
        </w:rPr>
      </w:pPr>
    </w:p>
    <w:p w:rsidR="00E84FCC" w:rsidRDefault="00E84FCC" w:rsidP="00B6213B">
      <w:pPr>
        <w:jc w:val="both"/>
        <w:rPr>
          <w:rFonts w:ascii="Arial" w:hAnsi="Arial" w:cs="Arial"/>
          <w:lang w:val="sr-Cyrl-CS"/>
        </w:rPr>
      </w:pPr>
      <w:r w:rsidRPr="00B6213B">
        <w:rPr>
          <w:rFonts w:ascii="Arial" w:hAnsi="Arial" w:cs="Arial"/>
          <w:lang w:val="sr-Cyrl-CS"/>
        </w:rPr>
        <w:t xml:space="preserve">Наручилац </w:t>
      </w:r>
      <w:r>
        <w:rPr>
          <w:rFonts w:ascii="Arial" w:hAnsi="Arial" w:cs="Arial"/>
          <w:lang w:val="sr-Cyrl-CS"/>
        </w:rPr>
        <w:t>за ову јавну набавку нема техничку документацију и планове.</w:t>
      </w:r>
    </w:p>
    <w:p w:rsidR="00E84FCC" w:rsidRPr="00B6213B" w:rsidRDefault="00E84FCC" w:rsidP="00B6213B">
      <w:pPr>
        <w:jc w:val="both"/>
        <w:rPr>
          <w:rFonts w:ascii="Arial" w:hAnsi="Arial" w:cs="Arial"/>
          <w:lang w:val="sr-Cyrl-CS"/>
        </w:rPr>
      </w:pPr>
    </w:p>
    <w:sectPr w:rsidR="00E84FCC" w:rsidRPr="00B6213B" w:rsidSect="00B72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54A"/>
    <w:multiLevelType w:val="hybridMultilevel"/>
    <w:tmpl w:val="E2C2C1E6"/>
    <w:lvl w:ilvl="0" w:tplc="6406A79E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EC6"/>
    <w:rsid w:val="0004057E"/>
    <w:rsid w:val="00135EC6"/>
    <w:rsid w:val="001B6250"/>
    <w:rsid w:val="002A0D80"/>
    <w:rsid w:val="005749D8"/>
    <w:rsid w:val="00AF5241"/>
    <w:rsid w:val="00B6213B"/>
    <w:rsid w:val="00B72E52"/>
    <w:rsid w:val="00C93D5D"/>
    <w:rsid w:val="00E84FCC"/>
    <w:rsid w:val="00F80DE9"/>
    <w:rsid w:val="00FC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EC6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uiPriority w:val="99"/>
    <w:semiHidden/>
    <w:rsid w:val="0004057E"/>
    <w:pPr>
      <w:suppressAutoHyphens w:val="0"/>
      <w:spacing w:line="240" w:lineRule="auto"/>
    </w:pPr>
    <w:rPr>
      <w:rFonts w:ascii="Arial" w:eastAsia="Times New Roman" w:hAnsi="Arial"/>
      <w:color w:val="auto"/>
      <w:kern w:val="0"/>
      <w:sz w:val="20"/>
      <w:szCs w:val="20"/>
      <w:lang w:val="sl-SI" w:eastAsia="en-US"/>
    </w:rPr>
  </w:style>
  <w:style w:type="paragraph" w:styleId="ListParagraph">
    <w:name w:val="List Paragraph"/>
    <w:basedOn w:val="Normal"/>
    <w:uiPriority w:val="99"/>
    <w:qFormat/>
    <w:rsid w:val="00B621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55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</Words>
  <Characters>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 ТЕХНИЧКА ДОКУМЕНТАЦИЈА И ПЛАНОВИ</dc:title>
  <dc:subject/>
  <dc:creator>Vesna</dc:creator>
  <cp:keywords/>
  <dc:description/>
  <cp:lastModifiedBy>Windows User</cp:lastModifiedBy>
  <cp:revision>2</cp:revision>
  <dcterms:created xsi:type="dcterms:W3CDTF">2022-10-19T07:57:00Z</dcterms:created>
  <dcterms:modified xsi:type="dcterms:W3CDTF">2022-10-19T07:57:00Z</dcterms:modified>
</cp:coreProperties>
</file>